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1DCDA" w14:textId="77777777" w:rsidR="00902694" w:rsidRPr="004B2E7B" w:rsidRDefault="00B45A6F" w:rsidP="00657B8F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4B2E7B">
        <w:rPr>
          <w:rFonts w:asciiTheme="majorHAnsi" w:hAnsiTheme="majorHAnsi"/>
          <w:b/>
        </w:rPr>
        <w:t>Resource Allocation for 2015-2016 State Funds</w:t>
      </w:r>
    </w:p>
    <w:p w14:paraId="5A329EAA" w14:textId="77777777" w:rsidR="00B45A6F" w:rsidRPr="00B45A6F" w:rsidRDefault="00B45A6F" w:rsidP="00B45A6F">
      <w:pPr>
        <w:rPr>
          <w:rFonts w:asciiTheme="majorHAnsi" w:hAnsiTheme="majorHAnsi"/>
        </w:rPr>
      </w:pPr>
    </w:p>
    <w:p w14:paraId="62FDC92E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Ongoing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657B8F" w:rsidRPr="00B45A6F" w14:paraId="4174605C" w14:textId="77777777" w:rsidTr="00657B8F">
        <w:tc>
          <w:tcPr>
            <w:tcW w:w="2736" w:type="dxa"/>
          </w:tcPr>
          <w:p w14:paraId="3D1BD95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706E444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Goal(s)/Objective(s) Addressed</w:t>
            </w:r>
          </w:p>
        </w:tc>
        <w:tc>
          <w:tcPr>
            <w:tcW w:w="2070" w:type="dxa"/>
          </w:tcPr>
          <w:p w14:paraId="513D8DC3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657B8F" w:rsidRPr="00B45A6F" w14:paraId="1CE14B99" w14:textId="77777777" w:rsidTr="00657B8F">
        <w:tc>
          <w:tcPr>
            <w:tcW w:w="2736" w:type="dxa"/>
          </w:tcPr>
          <w:p w14:paraId="28A18031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Structural deficit</w:t>
            </w:r>
          </w:p>
        </w:tc>
        <w:tc>
          <w:tcPr>
            <w:tcW w:w="4734" w:type="dxa"/>
          </w:tcPr>
          <w:p w14:paraId="56BF985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F431DF7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DAEED0E" w14:textId="77777777" w:rsidTr="00657B8F">
        <w:tc>
          <w:tcPr>
            <w:tcW w:w="2736" w:type="dxa"/>
          </w:tcPr>
          <w:p w14:paraId="0A1DEF46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Increased cost of PERS and STRS</w:t>
            </w:r>
          </w:p>
        </w:tc>
        <w:tc>
          <w:tcPr>
            <w:tcW w:w="4734" w:type="dxa"/>
          </w:tcPr>
          <w:p w14:paraId="3970F6DE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DBB8375" w14:textId="77777777" w:rsidR="00657B8F" w:rsidRPr="00B45A6F" w:rsidRDefault="00657B8F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A764F06" w14:textId="77777777" w:rsidTr="00657B8F">
        <w:tc>
          <w:tcPr>
            <w:tcW w:w="2736" w:type="dxa"/>
          </w:tcPr>
          <w:p w14:paraId="1AC90BDA" w14:textId="77777777" w:rsidR="00657B8F" w:rsidRPr="00B45A6F" w:rsidRDefault="00657B8F" w:rsidP="00657B8F">
            <w:pPr>
              <w:ind w:right="-43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Increased cost due to ACA mandates</w:t>
            </w:r>
          </w:p>
        </w:tc>
        <w:tc>
          <w:tcPr>
            <w:tcW w:w="4734" w:type="dxa"/>
          </w:tcPr>
          <w:p w14:paraId="2DD874E6" w14:textId="77777777" w:rsidR="00657B8F" w:rsidRPr="00B45A6F" w:rsidRDefault="00657B8F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4097910" w14:textId="77777777" w:rsidR="00657B8F" w:rsidRPr="00B45A6F" w:rsidRDefault="00657B8F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378C9DED" w14:textId="77777777" w:rsidTr="00657B8F">
        <w:tc>
          <w:tcPr>
            <w:tcW w:w="2736" w:type="dxa"/>
          </w:tcPr>
          <w:p w14:paraId="07C28ED2" w14:textId="77777777" w:rsidR="00FA212E" w:rsidRPr="00B45A6F" w:rsidRDefault="00FA212E" w:rsidP="00657B8F">
            <w:pPr>
              <w:ind w:right="18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Employee compensation</w:t>
            </w:r>
            <w:r w:rsidR="00657B8F">
              <w:rPr>
                <w:rFonts w:asciiTheme="majorHAnsi" w:hAnsiTheme="majorHAnsi"/>
              </w:rPr>
              <w:t xml:space="preserve"> (including any increases from restoration)</w:t>
            </w:r>
          </w:p>
        </w:tc>
        <w:tc>
          <w:tcPr>
            <w:tcW w:w="4734" w:type="dxa"/>
          </w:tcPr>
          <w:p w14:paraId="4DEDC88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632023D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1599C24A" w14:textId="77777777" w:rsidTr="00657B8F">
        <w:tc>
          <w:tcPr>
            <w:tcW w:w="2736" w:type="dxa"/>
          </w:tcPr>
          <w:p w14:paraId="289356AE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Administrative positions</w:t>
            </w:r>
            <w:r>
              <w:rPr>
                <w:rFonts w:asciiTheme="majorHAnsi" w:hAnsiTheme="majorHAnsi"/>
              </w:rPr>
              <w:t xml:space="preserve"> (e.g. Facilities Director, PIO)</w:t>
            </w:r>
          </w:p>
        </w:tc>
        <w:tc>
          <w:tcPr>
            <w:tcW w:w="4734" w:type="dxa"/>
          </w:tcPr>
          <w:p w14:paraId="377112E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7EFCD0B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72821AC7" w14:textId="77777777" w:rsidTr="00657B8F">
        <w:tc>
          <w:tcPr>
            <w:tcW w:w="2736" w:type="dxa"/>
          </w:tcPr>
          <w:p w14:paraId="46BF599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Staff positions</w:t>
            </w:r>
            <w:r>
              <w:rPr>
                <w:rFonts w:asciiTheme="majorHAnsi" w:hAnsiTheme="majorHAnsi"/>
              </w:rPr>
              <w:t xml:space="preserve"> (e.g. Graphic Designer, Webmaster)</w:t>
            </w:r>
          </w:p>
        </w:tc>
        <w:tc>
          <w:tcPr>
            <w:tcW w:w="4734" w:type="dxa"/>
          </w:tcPr>
          <w:p w14:paraId="35DBCA7F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4BF4342A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6E9A29F8" w14:textId="77777777" w:rsidTr="00657B8F">
        <w:tc>
          <w:tcPr>
            <w:tcW w:w="2736" w:type="dxa"/>
          </w:tcPr>
          <w:p w14:paraId="044A373D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Build international program</w:t>
            </w:r>
          </w:p>
        </w:tc>
        <w:tc>
          <w:tcPr>
            <w:tcW w:w="4734" w:type="dxa"/>
          </w:tcPr>
          <w:p w14:paraId="2E35C4DA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2.4</w:t>
            </w:r>
          </w:p>
        </w:tc>
        <w:tc>
          <w:tcPr>
            <w:tcW w:w="2070" w:type="dxa"/>
          </w:tcPr>
          <w:p w14:paraId="5FCDA0AE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45FDEDBE" w14:textId="77777777" w:rsidTr="00657B8F">
        <w:tc>
          <w:tcPr>
            <w:tcW w:w="2736" w:type="dxa"/>
          </w:tcPr>
          <w:p w14:paraId="2B490B7A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2C4A0EE1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0299320" w14:textId="77777777" w:rsidR="0002493A" w:rsidRPr="00B45A6F" w:rsidRDefault="0002493A" w:rsidP="00FA212E">
            <w:pPr>
              <w:jc w:val="right"/>
              <w:rPr>
                <w:rFonts w:asciiTheme="majorHAnsi" w:hAnsiTheme="majorHAnsi"/>
              </w:rPr>
            </w:pPr>
          </w:p>
        </w:tc>
      </w:tr>
      <w:tr w:rsidR="00657B8F" w:rsidRPr="00B45A6F" w14:paraId="50876F90" w14:textId="77777777" w:rsidTr="00657B8F">
        <w:tc>
          <w:tcPr>
            <w:tcW w:w="2736" w:type="dxa"/>
          </w:tcPr>
          <w:p w14:paraId="399677E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4734" w:type="dxa"/>
          </w:tcPr>
          <w:p w14:paraId="5C839A22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3FBCFECA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$2,020,115</w:t>
            </w:r>
          </w:p>
        </w:tc>
      </w:tr>
    </w:tbl>
    <w:p w14:paraId="76CFBB87" w14:textId="77777777" w:rsidR="00B45A6F" w:rsidRPr="00B45A6F" w:rsidRDefault="00B45A6F" w:rsidP="00B45A6F">
      <w:pPr>
        <w:rPr>
          <w:rFonts w:asciiTheme="majorHAnsi" w:hAnsiTheme="majorHAnsi"/>
        </w:rPr>
      </w:pPr>
    </w:p>
    <w:p w14:paraId="1A5A308B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Ongoing, designated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02493A" w:rsidRPr="00B45A6F" w14:paraId="6A632054" w14:textId="77777777" w:rsidTr="00657B8F">
        <w:tc>
          <w:tcPr>
            <w:tcW w:w="2736" w:type="dxa"/>
          </w:tcPr>
          <w:p w14:paraId="1104F9C6" w14:textId="77777777" w:rsidR="0002493A" w:rsidRPr="00B45A6F" w:rsidRDefault="0002493A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06EEDA07" w14:textId="77777777" w:rsidR="0002493A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Goal(s)/Objectives Addressed</w:t>
            </w:r>
          </w:p>
        </w:tc>
        <w:tc>
          <w:tcPr>
            <w:tcW w:w="2070" w:type="dxa"/>
          </w:tcPr>
          <w:p w14:paraId="142F01C2" w14:textId="77777777" w:rsidR="0002493A" w:rsidRPr="00B45A6F" w:rsidRDefault="0002493A" w:rsidP="00FA212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FA212E" w:rsidRPr="00B45A6F" w14:paraId="2EDC51BB" w14:textId="77777777" w:rsidTr="00657B8F">
        <w:tc>
          <w:tcPr>
            <w:tcW w:w="2736" w:type="dxa"/>
          </w:tcPr>
          <w:p w14:paraId="77DC20D6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Full-time faculty</w:t>
            </w:r>
          </w:p>
        </w:tc>
        <w:tc>
          <w:tcPr>
            <w:tcW w:w="4734" w:type="dxa"/>
          </w:tcPr>
          <w:p w14:paraId="52E4A847" w14:textId="77777777" w:rsidR="00FA212E" w:rsidRPr="00B45A6F" w:rsidRDefault="0002493A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2.3</w:t>
            </w:r>
          </w:p>
        </w:tc>
        <w:tc>
          <w:tcPr>
            <w:tcW w:w="2070" w:type="dxa"/>
          </w:tcPr>
          <w:p w14:paraId="2918936C" w14:textId="77777777" w:rsidR="00FA212E" w:rsidRPr="00B45A6F" w:rsidRDefault="00FA212E" w:rsidP="00FA212E">
            <w:pPr>
              <w:jc w:val="right"/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$426,503</w:t>
            </w:r>
          </w:p>
        </w:tc>
      </w:tr>
    </w:tbl>
    <w:p w14:paraId="55382EF3" w14:textId="77777777" w:rsidR="00B45A6F" w:rsidRPr="00B45A6F" w:rsidRDefault="00B45A6F" w:rsidP="00B45A6F">
      <w:pPr>
        <w:rPr>
          <w:rFonts w:asciiTheme="majorHAnsi" w:hAnsiTheme="majorHAnsi"/>
        </w:rPr>
      </w:pPr>
    </w:p>
    <w:p w14:paraId="676E0D12" w14:textId="77777777" w:rsidR="00B45A6F" w:rsidRPr="00B45A6F" w:rsidRDefault="00B45A6F" w:rsidP="00B45A6F">
      <w:pPr>
        <w:rPr>
          <w:rFonts w:asciiTheme="majorHAnsi" w:hAnsiTheme="majorHAnsi"/>
          <w:b/>
        </w:rPr>
      </w:pPr>
      <w:r w:rsidRPr="00B45A6F">
        <w:rPr>
          <w:rFonts w:asciiTheme="majorHAnsi" w:hAnsiTheme="majorHAnsi"/>
          <w:b/>
        </w:rPr>
        <w:t>One-time</w:t>
      </w:r>
    </w:p>
    <w:tbl>
      <w:tblPr>
        <w:tblStyle w:val="TableGrid"/>
        <w:tblW w:w="9540" w:type="dxa"/>
        <w:tblInd w:w="-522" w:type="dxa"/>
        <w:tblLook w:val="04A0" w:firstRow="1" w:lastRow="0" w:firstColumn="1" w:lastColumn="0" w:noHBand="0" w:noVBand="1"/>
      </w:tblPr>
      <w:tblGrid>
        <w:gridCol w:w="2736"/>
        <w:gridCol w:w="4734"/>
        <w:gridCol w:w="2070"/>
      </w:tblGrid>
      <w:tr w:rsidR="00FA212E" w:rsidRPr="00B45A6F" w14:paraId="00746BA0" w14:textId="77777777" w:rsidTr="00657B8F">
        <w:tc>
          <w:tcPr>
            <w:tcW w:w="2736" w:type="dxa"/>
          </w:tcPr>
          <w:p w14:paraId="03F861D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6ACEBAC4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Goal/Objective Addressed</w:t>
            </w:r>
          </w:p>
        </w:tc>
        <w:tc>
          <w:tcPr>
            <w:tcW w:w="2070" w:type="dxa"/>
          </w:tcPr>
          <w:p w14:paraId="17DFD17D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Amount Budgeted</w:t>
            </w:r>
          </w:p>
        </w:tc>
      </w:tr>
      <w:tr w:rsidR="00FA212E" w:rsidRPr="00B45A6F" w14:paraId="77D58FA8" w14:textId="77777777" w:rsidTr="00657B8F">
        <w:tc>
          <w:tcPr>
            <w:tcW w:w="2736" w:type="dxa"/>
          </w:tcPr>
          <w:p w14:paraId="0D5189FB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for loss of Prop 30 funding</w:t>
            </w:r>
          </w:p>
        </w:tc>
        <w:tc>
          <w:tcPr>
            <w:tcW w:w="4734" w:type="dxa"/>
          </w:tcPr>
          <w:p w14:paraId="0C272626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4EF351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</w:tr>
      <w:tr w:rsidR="00FA212E" w:rsidRPr="00B45A6F" w14:paraId="5763B1C0" w14:textId="77777777" w:rsidTr="00657B8F">
        <w:tc>
          <w:tcPr>
            <w:tcW w:w="2736" w:type="dxa"/>
          </w:tcPr>
          <w:p w14:paraId="56F51AC3" w14:textId="77777777" w:rsidR="00FA212E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Prepare for increased costs associated with the ACA, PERS, and STRS</w:t>
            </w:r>
          </w:p>
        </w:tc>
        <w:tc>
          <w:tcPr>
            <w:tcW w:w="4734" w:type="dxa"/>
          </w:tcPr>
          <w:p w14:paraId="14109910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BCCB5B4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69AF8766" w14:textId="77777777" w:rsidTr="00657B8F">
        <w:tc>
          <w:tcPr>
            <w:tcW w:w="2736" w:type="dxa"/>
          </w:tcPr>
          <w:p w14:paraId="26A6FA27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Technology</w:t>
            </w:r>
          </w:p>
        </w:tc>
        <w:tc>
          <w:tcPr>
            <w:tcW w:w="4734" w:type="dxa"/>
          </w:tcPr>
          <w:p w14:paraId="6ED7771E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</w:t>
            </w:r>
          </w:p>
        </w:tc>
        <w:tc>
          <w:tcPr>
            <w:tcW w:w="2070" w:type="dxa"/>
          </w:tcPr>
          <w:p w14:paraId="5B01A8A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27B209D" w14:textId="77777777" w:rsidTr="00657B8F">
        <w:tc>
          <w:tcPr>
            <w:tcW w:w="2736" w:type="dxa"/>
          </w:tcPr>
          <w:p w14:paraId="0DEA3C82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ERP</w:t>
            </w:r>
          </w:p>
        </w:tc>
        <w:tc>
          <w:tcPr>
            <w:tcW w:w="4734" w:type="dxa"/>
          </w:tcPr>
          <w:p w14:paraId="6E2002A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4, obj. 4.2</w:t>
            </w:r>
          </w:p>
        </w:tc>
        <w:tc>
          <w:tcPr>
            <w:tcW w:w="2070" w:type="dxa"/>
          </w:tcPr>
          <w:p w14:paraId="5D124F5A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0EC05433" w14:textId="77777777" w:rsidTr="00657B8F">
        <w:tc>
          <w:tcPr>
            <w:tcW w:w="2736" w:type="dxa"/>
          </w:tcPr>
          <w:p w14:paraId="689EF69B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Marketing</w:t>
            </w:r>
          </w:p>
        </w:tc>
        <w:tc>
          <w:tcPr>
            <w:tcW w:w="4734" w:type="dxa"/>
          </w:tcPr>
          <w:p w14:paraId="356794C4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2, obj. 2.2</w:t>
            </w:r>
          </w:p>
        </w:tc>
        <w:tc>
          <w:tcPr>
            <w:tcW w:w="2070" w:type="dxa"/>
          </w:tcPr>
          <w:p w14:paraId="61C2F1BA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4DCD551" w14:textId="77777777" w:rsidTr="00657B8F">
        <w:tc>
          <w:tcPr>
            <w:tcW w:w="2736" w:type="dxa"/>
          </w:tcPr>
          <w:p w14:paraId="036AE406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Improve facilities</w:t>
            </w:r>
          </w:p>
        </w:tc>
        <w:tc>
          <w:tcPr>
            <w:tcW w:w="4734" w:type="dxa"/>
          </w:tcPr>
          <w:p w14:paraId="36BA7633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Goal 4, obj. 4.4</w:t>
            </w:r>
          </w:p>
        </w:tc>
        <w:tc>
          <w:tcPr>
            <w:tcW w:w="2070" w:type="dxa"/>
          </w:tcPr>
          <w:p w14:paraId="2A5548F6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02493A" w:rsidRPr="00B45A6F" w14:paraId="24A5CF43" w14:textId="77777777" w:rsidTr="00657B8F">
        <w:tc>
          <w:tcPr>
            <w:tcW w:w="2736" w:type="dxa"/>
          </w:tcPr>
          <w:p w14:paraId="46F056FF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  <w:tc>
          <w:tcPr>
            <w:tcW w:w="4734" w:type="dxa"/>
          </w:tcPr>
          <w:p w14:paraId="0D4654EC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5E34A4DE" w14:textId="77777777" w:rsidR="0002493A" w:rsidRPr="00B45A6F" w:rsidRDefault="0002493A" w:rsidP="000E1C79">
            <w:pPr>
              <w:rPr>
                <w:rFonts w:asciiTheme="majorHAnsi" w:hAnsiTheme="majorHAnsi"/>
              </w:rPr>
            </w:pPr>
          </w:p>
        </w:tc>
      </w:tr>
      <w:tr w:rsidR="00FA212E" w:rsidRPr="00B45A6F" w14:paraId="6DCE5F71" w14:textId="77777777" w:rsidTr="00657B8F">
        <w:tc>
          <w:tcPr>
            <w:tcW w:w="2736" w:type="dxa"/>
          </w:tcPr>
          <w:p w14:paraId="080D056D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4734" w:type="dxa"/>
          </w:tcPr>
          <w:p w14:paraId="7695D008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C5AADE7" w14:textId="77777777" w:rsidR="00FA212E" w:rsidRPr="00B45A6F" w:rsidRDefault="00FA212E" w:rsidP="00B45A6F">
            <w:pPr>
              <w:rPr>
                <w:rFonts w:asciiTheme="majorHAnsi" w:hAnsiTheme="majorHAnsi"/>
              </w:rPr>
            </w:pPr>
            <w:r w:rsidRPr="00B45A6F">
              <w:rPr>
                <w:rFonts w:asciiTheme="majorHAnsi" w:hAnsiTheme="majorHAnsi"/>
              </w:rPr>
              <w:t>$3,559,876</w:t>
            </w:r>
          </w:p>
        </w:tc>
      </w:tr>
    </w:tbl>
    <w:p w14:paraId="21305AE1" w14:textId="77777777" w:rsidR="00B45A6F" w:rsidRDefault="00B45A6F" w:rsidP="00B45A6F">
      <w:pPr>
        <w:rPr>
          <w:rFonts w:asciiTheme="majorHAnsi" w:hAnsiTheme="majorHAnsi"/>
        </w:rPr>
      </w:pPr>
    </w:p>
    <w:p w14:paraId="571B21B5" w14:textId="77777777" w:rsidR="00B45A6F" w:rsidRPr="00B45A6F" w:rsidRDefault="004B2E7B" w:rsidP="00B45A6F">
      <w:pPr>
        <w:rPr>
          <w:rFonts w:asciiTheme="majorHAnsi" w:hAnsiTheme="majorHAnsi"/>
        </w:rPr>
      </w:pPr>
      <w:r>
        <w:rPr>
          <w:rFonts w:asciiTheme="majorHAnsi" w:hAnsiTheme="majorHAnsi"/>
        </w:rPr>
        <w:t>Funds for maintenance or instructional equipment with no match required:  $841,632 (estimate for MPC)</w:t>
      </w:r>
    </w:p>
    <w:sectPr w:rsidR="00B45A6F" w:rsidRPr="00B45A6F" w:rsidSect="00B45A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F"/>
    <w:rsid w:val="0002493A"/>
    <w:rsid w:val="00094B0A"/>
    <w:rsid w:val="004B2E7B"/>
    <w:rsid w:val="00657B8F"/>
    <w:rsid w:val="00902694"/>
    <w:rsid w:val="00B45A6F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39E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2E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2E7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B37212FB</Template>
  <TotalTime>0</TotalTime>
  <Pages>1</Pages>
  <Words>124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Boynton</dc:creator>
  <cp:lastModifiedBy>Suzanne Ammons</cp:lastModifiedBy>
  <cp:revision>2</cp:revision>
  <cp:lastPrinted>2015-06-25T21:34:00Z</cp:lastPrinted>
  <dcterms:created xsi:type="dcterms:W3CDTF">2015-06-25T21:36:00Z</dcterms:created>
  <dcterms:modified xsi:type="dcterms:W3CDTF">2015-06-25T21:36:00Z</dcterms:modified>
</cp:coreProperties>
</file>