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7A" w:rsidRDefault="008F327A">
      <w:pPr>
        <w:pStyle w:val="Title"/>
      </w:pPr>
      <w:r>
        <w:t xml:space="preserve"> </w:t>
      </w:r>
      <w:r w:rsidR="0044467A">
        <w:t>Curriculum Advisory Committee</w:t>
      </w:r>
    </w:p>
    <w:p w:rsidR="0044467A" w:rsidRDefault="0044467A">
      <w:pPr>
        <w:jc w:val="center"/>
        <w:rPr>
          <w:b/>
          <w:bCs/>
          <w:spacing w:val="82"/>
          <w:sz w:val="28"/>
          <w:szCs w:val="36"/>
        </w:rPr>
      </w:pPr>
      <w:r>
        <w:rPr>
          <w:b/>
          <w:bCs/>
          <w:spacing w:val="82"/>
          <w:sz w:val="28"/>
          <w:szCs w:val="36"/>
        </w:rPr>
        <w:t>Meeting Notes</w:t>
      </w:r>
    </w:p>
    <w:p w:rsidR="0044467A" w:rsidRPr="00CE062C" w:rsidRDefault="0044467A">
      <w:pPr>
        <w:ind w:firstLine="720"/>
        <w:rPr>
          <w:b/>
          <w:bCs/>
          <w:sz w:val="16"/>
          <w:szCs w:val="16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120"/>
        <w:gridCol w:w="540"/>
        <w:gridCol w:w="6048"/>
      </w:tblGrid>
      <w:tr w:rsidR="00DD69AF" w:rsidTr="004D4204">
        <w:trPr>
          <w:cantSplit/>
        </w:trPr>
        <w:tc>
          <w:tcPr>
            <w:tcW w:w="13176" w:type="dxa"/>
            <w:gridSpan w:val="4"/>
          </w:tcPr>
          <w:p w:rsidR="00DD69AF" w:rsidRDefault="00DD69AF" w:rsidP="003860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DATE:</w:t>
            </w:r>
            <w:r w:rsidR="00902FB5">
              <w:rPr>
                <w:b/>
                <w:bCs/>
                <w:sz w:val="28"/>
              </w:rPr>
              <w:t xml:space="preserve"> May 20</w:t>
            </w:r>
            <w:r w:rsidR="00E23B45">
              <w:rPr>
                <w:b/>
                <w:bCs/>
                <w:sz w:val="28"/>
              </w:rPr>
              <w:t>, 2015</w:t>
            </w:r>
            <w:r>
              <w:rPr>
                <w:b/>
                <w:bCs/>
                <w:sz w:val="28"/>
              </w:rPr>
              <w:t xml:space="preserve">  </w:t>
            </w:r>
            <w:r w:rsidR="00CC0ACC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LOCATION:  </w:t>
            </w:r>
            <w:r w:rsidR="00347E7D">
              <w:rPr>
                <w:b/>
                <w:bCs/>
                <w:sz w:val="28"/>
                <w:szCs w:val="28"/>
              </w:rPr>
              <w:t>BMC 205</w:t>
            </w:r>
          </w:p>
        </w:tc>
      </w:tr>
      <w:tr w:rsidR="00310097" w:rsidRPr="00F25C37" w:rsidTr="004D4204">
        <w:tc>
          <w:tcPr>
            <w:tcW w:w="468" w:type="dxa"/>
          </w:tcPr>
          <w:p w:rsidR="00310097" w:rsidRDefault="00310097" w:rsidP="008F60E7">
            <w:pPr>
              <w:jc w:val="center"/>
            </w:pPr>
          </w:p>
        </w:tc>
        <w:tc>
          <w:tcPr>
            <w:tcW w:w="6120" w:type="dxa"/>
          </w:tcPr>
          <w:p w:rsidR="00310097" w:rsidRPr="00F25C37" w:rsidRDefault="00310097" w:rsidP="004D4204">
            <w:pPr>
              <w:pStyle w:val="Header"/>
              <w:tabs>
                <w:tab w:val="clear" w:pos="4320"/>
                <w:tab w:val="clear" w:pos="8640"/>
              </w:tabs>
            </w:pPr>
            <w:r w:rsidRPr="00F25C37">
              <w:t>Richard Abend</w:t>
            </w:r>
            <w:r>
              <w:t>, Linguistics</w:t>
            </w:r>
          </w:p>
        </w:tc>
        <w:tc>
          <w:tcPr>
            <w:tcW w:w="540" w:type="dxa"/>
          </w:tcPr>
          <w:p w:rsidR="00310097" w:rsidRDefault="00310097">
            <w:r w:rsidRPr="00810982">
              <w:t>X</w:t>
            </w:r>
          </w:p>
        </w:tc>
        <w:tc>
          <w:tcPr>
            <w:tcW w:w="6048" w:type="dxa"/>
          </w:tcPr>
          <w:p w:rsidR="00310097" w:rsidRPr="00F25C37" w:rsidRDefault="00310097" w:rsidP="002A5842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Laura Loop, Nursing</w:t>
            </w:r>
          </w:p>
        </w:tc>
      </w:tr>
      <w:tr w:rsidR="00310097" w:rsidRPr="00F25C37" w:rsidTr="004D4204">
        <w:tc>
          <w:tcPr>
            <w:tcW w:w="468" w:type="dxa"/>
          </w:tcPr>
          <w:p w:rsidR="00310097" w:rsidRDefault="00310097" w:rsidP="008F60E7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310097" w:rsidRPr="00F25C37" w:rsidRDefault="00310097" w:rsidP="004D4204">
            <w:pPr>
              <w:pStyle w:val="Header"/>
              <w:tabs>
                <w:tab w:val="clear" w:pos="4320"/>
                <w:tab w:val="clear" w:pos="8640"/>
              </w:tabs>
            </w:pPr>
            <w:r>
              <w:t>Bill Easton, Library</w:t>
            </w:r>
          </w:p>
        </w:tc>
        <w:tc>
          <w:tcPr>
            <w:tcW w:w="540" w:type="dxa"/>
          </w:tcPr>
          <w:p w:rsidR="00310097" w:rsidRDefault="00310097">
            <w:r w:rsidRPr="00810982">
              <w:t>X</w:t>
            </w:r>
          </w:p>
        </w:tc>
        <w:tc>
          <w:tcPr>
            <w:tcW w:w="6048" w:type="dxa"/>
          </w:tcPr>
          <w:p w:rsidR="00310097" w:rsidRPr="00F25C37" w:rsidRDefault="00310097" w:rsidP="002A5842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Gamble Madsen, Creative Arts</w:t>
            </w:r>
          </w:p>
        </w:tc>
      </w:tr>
      <w:tr w:rsidR="00310097" w:rsidRPr="00F25C37" w:rsidTr="004D4204">
        <w:tc>
          <w:tcPr>
            <w:tcW w:w="468" w:type="dxa"/>
          </w:tcPr>
          <w:p w:rsidR="00310097" w:rsidRDefault="00310097" w:rsidP="008F60E7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310097" w:rsidRPr="00F25C37" w:rsidRDefault="00310097" w:rsidP="004D4204">
            <w:pPr>
              <w:pStyle w:val="Header"/>
              <w:tabs>
                <w:tab w:val="clear" w:pos="4320"/>
                <w:tab w:val="clear" w:pos="8640"/>
              </w:tabs>
            </w:pPr>
            <w:r>
              <w:t>Sunshine Giesler, Chairperson/Life Science</w:t>
            </w:r>
          </w:p>
        </w:tc>
        <w:tc>
          <w:tcPr>
            <w:tcW w:w="540" w:type="dxa"/>
          </w:tcPr>
          <w:p w:rsidR="00310097" w:rsidRDefault="00310097">
            <w:r w:rsidRPr="00810982">
              <w:t>X</w:t>
            </w:r>
          </w:p>
        </w:tc>
        <w:tc>
          <w:tcPr>
            <w:tcW w:w="6048" w:type="dxa"/>
          </w:tcPr>
          <w:p w:rsidR="00310097" w:rsidRPr="00F25C37" w:rsidRDefault="00310097" w:rsidP="002A5842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iCs/>
              </w:rPr>
              <w:t xml:space="preserve">Laura Patterson, </w:t>
            </w:r>
            <w:proofErr w:type="spellStart"/>
            <w:r>
              <w:rPr>
                <w:iCs/>
              </w:rPr>
              <w:t>CurricUNET</w:t>
            </w:r>
            <w:proofErr w:type="spellEnd"/>
            <w:r>
              <w:rPr>
                <w:iCs/>
              </w:rPr>
              <w:t xml:space="preserve"> Specialist</w:t>
            </w:r>
          </w:p>
        </w:tc>
      </w:tr>
      <w:tr w:rsidR="00310097" w:rsidRPr="00F25C37" w:rsidTr="004D4204">
        <w:tc>
          <w:tcPr>
            <w:tcW w:w="468" w:type="dxa"/>
          </w:tcPr>
          <w:p w:rsidR="00310097" w:rsidRDefault="00310097" w:rsidP="008F60E7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310097" w:rsidRPr="00F25C37" w:rsidRDefault="00310097" w:rsidP="004D4204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 w:rsidRPr="00F25C37">
              <w:t>Michael Gilmartin, Administration</w:t>
            </w:r>
          </w:p>
        </w:tc>
        <w:tc>
          <w:tcPr>
            <w:tcW w:w="540" w:type="dxa"/>
          </w:tcPr>
          <w:p w:rsidR="00310097" w:rsidRDefault="00310097">
            <w:r w:rsidRPr="00810982">
              <w:t>X</w:t>
            </w:r>
          </w:p>
        </w:tc>
        <w:tc>
          <w:tcPr>
            <w:tcW w:w="6048" w:type="dxa"/>
          </w:tcPr>
          <w:p w:rsidR="00310097" w:rsidRPr="00F25C37" w:rsidRDefault="00310097" w:rsidP="002A5842">
            <w:pPr>
              <w:pStyle w:val="Header"/>
              <w:tabs>
                <w:tab w:val="clear" w:pos="4320"/>
                <w:tab w:val="clear" w:pos="8640"/>
              </w:tabs>
            </w:pPr>
            <w:r>
              <w:t>Beth Penney, Humanities</w:t>
            </w:r>
          </w:p>
        </w:tc>
      </w:tr>
      <w:tr w:rsidR="00AE2CBA" w:rsidRPr="00F25C37" w:rsidTr="004D4204">
        <w:tc>
          <w:tcPr>
            <w:tcW w:w="468" w:type="dxa"/>
          </w:tcPr>
          <w:p w:rsidR="00AE2CBA" w:rsidRDefault="00310097" w:rsidP="008F60E7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AE2CBA" w:rsidRPr="00F25C37" w:rsidRDefault="00AE2CBA" w:rsidP="004D4204">
            <w:pPr>
              <w:pStyle w:val="Header"/>
              <w:tabs>
                <w:tab w:val="clear" w:pos="4320"/>
                <w:tab w:val="clear" w:pos="8640"/>
              </w:tabs>
            </w:pPr>
            <w:r>
              <w:t>He Seon Ihn</w:t>
            </w:r>
            <w:r w:rsidRPr="00F25C37">
              <w:t>, Articulation</w:t>
            </w:r>
            <w:r>
              <w:t xml:space="preserve"> Officer</w:t>
            </w:r>
          </w:p>
        </w:tc>
        <w:tc>
          <w:tcPr>
            <w:tcW w:w="540" w:type="dxa"/>
          </w:tcPr>
          <w:p w:rsidR="00AE2CBA" w:rsidRPr="00F25C37" w:rsidRDefault="00AE2CBA" w:rsidP="00D116CA">
            <w:pPr>
              <w:jc w:val="center"/>
            </w:pPr>
          </w:p>
        </w:tc>
        <w:tc>
          <w:tcPr>
            <w:tcW w:w="6048" w:type="dxa"/>
          </w:tcPr>
          <w:p w:rsidR="00AE2CBA" w:rsidRPr="00F25C37" w:rsidRDefault="0038608F" w:rsidP="002A5842">
            <w:pPr>
              <w:pStyle w:val="Header"/>
              <w:tabs>
                <w:tab w:val="clear" w:pos="4320"/>
                <w:tab w:val="clear" w:pos="8640"/>
              </w:tabs>
            </w:pPr>
            <w:r>
              <w:t>Vacant, Academic Senate</w:t>
            </w:r>
          </w:p>
        </w:tc>
      </w:tr>
      <w:tr w:rsidR="00AE2CBA" w:rsidRPr="00F25C37" w:rsidTr="004D4204">
        <w:tc>
          <w:tcPr>
            <w:tcW w:w="468" w:type="dxa"/>
          </w:tcPr>
          <w:p w:rsidR="00AE2CBA" w:rsidRDefault="00310097" w:rsidP="008F60E7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AE2CBA" w:rsidRPr="00F25C37" w:rsidRDefault="00AE2CBA" w:rsidP="001A1352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 xml:space="preserve">Lynn, Iwamoto, </w:t>
            </w:r>
            <w:r w:rsidRPr="00F25C37">
              <w:t xml:space="preserve">Physical </w:t>
            </w:r>
            <w:r w:rsidR="001A1352">
              <w:t>Sciences</w:t>
            </w:r>
          </w:p>
        </w:tc>
        <w:tc>
          <w:tcPr>
            <w:tcW w:w="540" w:type="dxa"/>
          </w:tcPr>
          <w:p w:rsidR="00AE2CBA" w:rsidRPr="00F25C37" w:rsidRDefault="00AE2CBA" w:rsidP="00B66AEB">
            <w:pPr>
              <w:jc w:val="center"/>
            </w:pPr>
          </w:p>
        </w:tc>
        <w:tc>
          <w:tcPr>
            <w:tcW w:w="6048" w:type="dxa"/>
          </w:tcPr>
          <w:p w:rsidR="00AE2CBA" w:rsidRPr="00F25C37" w:rsidRDefault="0038608F" w:rsidP="002A5842">
            <w:pPr>
              <w:pStyle w:val="Header"/>
              <w:tabs>
                <w:tab w:val="clear" w:pos="4320"/>
                <w:tab w:val="clear" w:pos="8640"/>
              </w:tabs>
            </w:pPr>
            <w:r>
              <w:t>Vacant</w:t>
            </w:r>
            <w:r w:rsidRPr="00F25C37">
              <w:t>, Business and Technology</w:t>
            </w:r>
          </w:p>
        </w:tc>
      </w:tr>
      <w:tr w:rsidR="00AE2CBA" w:rsidRPr="00F25C37" w:rsidTr="004D4204">
        <w:tc>
          <w:tcPr>
            <w:tcW w:w="468" w:type="dxa"/>
          </w:tcPr>
          <w:p w:rsidR="00AE2CBA" w:rsidRDefault="00310097" w:rsidP="008F60E7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AE2CBA" w:rsidRPr="00F25C37" w:rsidRDefault="00AE2CBA" w:rsidP="002A5842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 w:rsidRPr="00F25C37">
              <w:rPr>
                <w:iCs/>
              </w:rPr>
              <w:t xml:space="preserve">LaRon Johnson, </w:t>
            </w:r>
            <w:r>
              <w:rPr>
                <w:iCs/>
              </w:rPr>
              <w:t>Student Services</w:t>
            </w:r>
          </w:p>
        </w:tc>
        <w:tc>
          <w:tcPr>
            <w:tcW w:w="540" w:type="dxa"/>
          </w:tcPr>
          <w:p w:rsidR="00AE2CBA" w:rsidRPr="00F25C37" w:rsidRDefault="00AE2CBA" w:rsidP="00B66AEB">
            <w:pPr>
              <w:jc w:val="center"/>
            </w:pPr>
          </w:p>
        </w:tc>
        <w:tc>
          <w:tcPr>
            <w:tcW w:w="6048" w:type="dxa"/>
          </w:tcPr>
          <w:p w:rsidR="00AE2CBA" w:rsidRPr="00F25C37" w:rsidRDefault="00AE2CBA" w:rsidP="001A135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Vacant, Physical </w:t>
            </w:r>
            <w:r w:rsidR="0038608F">
              <w:t>E</w:t>
            </w:r>
            <w:r w:rsidR="001A1352">
              <w:t>ducation</w:t>
            </w:r>
          </w:p>
        </w:tc>
      </w:tr>
      <w:tr w:rsidR="00AE2CBA" w:rsidRPr="00F25C37" w:rsidTr="004D4204">
        <w:tc>
          <w:tcPr>
            <w:tcW w:w="468" w:type="dxa"/>
          </w:tcPr>
          <w:p w:rsidR="00AE2CBA" w:rsidRDefault="00310097" w:rsidP="008F60E7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AE2CBA" w:rsidRPr="00F25C37" w:rsidRDefault="00AE2CBA" w:rsidP="002A5842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t>Kim Kingswold, Curriculum/Catalog Technician</w:t>
            </w:r>
          </w:p>
        </w:tc>
        <w:tc>
          <w:tcPr>
            <w:tcW w:w="540" w:type="dxa"/>
          </w:tcPr>
          <w:p w:rsidR="00AE2CBA" w:rsidRPr="00F25C37" w:rsidRDefault="00AE2CBA" w:rsidP="00B66AEB">
            <w:pPr>
              <w:jc w:val="center"/>
            </w:pPr>
          </w:p>
        </w:tc>
        <w:tc>
          <w:tcPr>
            <w:tcW w:w="6048" w:type="dxa"/>
          </w:tcPr>
          <w:p w:rsidR="00AE2CBA" w:rsidRPr="00F25C37" w:rsidRDefault="00AE2CBA" w:rsidP="002A5842">
            <w:pPr>
              <w:pStyle w:val="Header"/>
              <w:tabs>
                <w:tab w:val="clear" w:pos="4320"/>
                <w:tab w:val="clear" w:pos="8640"/>
              </w:tabs>
            </w:pPr>
            <w:r w:rsidRPr="00F25C37">
              <w:t>Vacant, S</w:t>
            </w:r>
            <w:r>
              <w:t>tudent Representative</w:t>
            </w:r>
          </w:p>
        </w:tc>
      </w:tr>
      <w:tr w:rsidR="0038608F" w:rsidRPr="00F25C37" w:rsidTr="004D4204">
        <w:tc>
          <w:tcPr>
            <w:tcW w:w="468" w:type="dxa"/>
          </w:tcPr>
          <w:p w:rsidR="0038608F" w:rsidRDefault="0038608F" w:rsidP="008F60E7">
            <w:pPr>
              <w:jc w:val="center"/>
            </w:pPr>
          </w:p>
        </w:tc>
        <w:tc>
          <w:tcPr>
            <w:tcW w:w="6120" w:type="dxa"/>
          </w:tcPr>
          <w:p w:rsidR="0038608F" w:rsidRPr="00F25C37" w:rsidRDefault="0038608F" w:rsidP="002A5842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Tom Logan, Social Science</w:t>
            </w:r>
          </w:p>
        </w:tc>
        <w:tc>
          <w:tcPr>
            <w:tcW w:w="540" w:type="dxa"/>
          </w:tcPr>
          <w:p w:rsidR="0038608F" w:rsidRPr="00F25C37" w:rsidRDefault="0038608F" w:rsidP="00B66AEB">
            <w:pPr>
              <w:jc w:val="center"/>
            </w:pPr>
          </w:p>
        </w:tc>
        <w:tc>
          <w:tcPr>
            <w:tcW w:w="6048" w:type="dxa"/>
          </w:tcPr>
          <w:p w:rsidR="0038608F" w:rsidRPr="00F25C37" w:rsidRDefault="0038608F" w:rsidP="002A584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44467A" w:rsidRPr="00241E14" w:rsidRDefault="0044467A">
      <w:pPr>
        <w:rPr>
          <w:sz w:val="16"/>
          <w:szCs w:val="16"/>
        </w:rPr>
      </w:pPr>
    </w:p>
    <w:p w:rsidR="0044467A" w:rsidRPr="00F25C37" w:rsidRDefault="0044467A">
      <w:pPr>
        <w:pStyle w:val="Header"/>
        <w:tabs>
          <w:tab w:val="clear" w:pos="4320"/>
          <w:tab w:val="clear" w:pos="8640"/>
        </w:tabs>
      </w:pPr>
      <w:r w:rsidRPr="00F25C37">
        <w:t xml:space="preserve">Meeting Chaired by:  </w:t>
      </w:r>
      <w:r w:rsidR="00347E7D">
        <w:t>Sunshine Giesler</w:t>
      </w:r>
    </w:p>
    <w:p w:rsidR="0044467A" w:rsidRDefault="0044467A">
      <w:pPr>
        <w:pStyle w:val="Header"/>
        <w:tabs>
          <w:tab w:val="clear" w:pos="4320"/>
          <w:tab w:val="clear" w:pos="8640"/>
        </w:tabs>
      </w:pPr>
      <w:r w:rsidRPr="00F25C37">
        <w:t xml:space="preserve">Notes Submitted by:  </w:t>
      </w:r>
      <w:r w:rsidR="00A069F9">
        <w:t xml:space="preserve">Laura </w:t>
      </w:r>
      <w:r w:rsidR="00AE2CBA">
        <w:t>Patterson</w:t>
      </w:r>
    </w:p>
    <w:p w:rsidR="0044467A" w:rsidRPr="00F46248" w:rsidRDefault="0044467A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 w:rsidRPr="00304129">
        <w:rPr>
          <w:sz w:val="20"/>
          <w:szCs w:val="20"/>
        </w:rPr>
        <w:t xml:space="preserve">   </w:t>
      </w:r>
    </w:p>
    <w:tbl>
      <w:tblPr>
        <w:tblW w:w="1349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7003"/>
        <w:gridCol w:w="4276"/>
      </w:tblGrid>
      <w:tr w:rsidR="0044467A" w:rsidRPr="00F25C37" w:rsidTr="00153AFD">
        <w:tc>
          <w:tcPr>
            <w:tcW w:w="2260" w:type="dxa"/>
          </w:tcPr>
          <w:p w:rsidR="0044467A" w:rsidRPr="00F25C37" w:rsidRDefault="0044467A">
            <w:pPr>
              <w:rPr>
                <w:b/>
              </w:rPr>
            </w:pPr>
            <w:r w:rsidRPr="00F25C37">
              <w:rPr>
                <w:b/>
              </w:rPr>
              <w:t>Agenda Item</w:t>
            </w:r>
          </w:p>
        </w:tc>
        <w:tc>
          <w:tcPr>
            <w:tcW w:w="6696" w:type="dxa"/>
          </w:tcPr>
          <w:p w:rsidR="0044467A" w:rsidRPr="00F25C37" w:rsidRDefault="0044467A">
            <w:pPr>
              <w:rPr>
                <w:b/>
              </w:rPr>
            </w:pPr>
            <w:r w:rsidRPr="00F25C37">
              <w:rPr>
                <w:b/>
              </w:rPr>
              <w:t>Discussion / Comments</w:t>
            </w:r>
          </w:p>
        </w:tc>
        <w:tc>
          <w:tcPr>
            <w:tcW w:w="4536" w:type="dxa"/>
          </w:tcPr>
          <w:p w:rsidR="0044467A" w:rsidRPr="00F25C37" w:rsidRDefault="0044467A">
            <w:pPr>
              <w:rPr>
                <w:b/>
              </w:rPr>
            </w:pPr>
            <w:r w:rsidRPr="00F25C37">
              <w:rPr>
                <w:b/>
              </w:rPr>
              <w:t>Action</w:t>
            </w:r>
          </w:p>
        </w:tc>
      </w:tr>
      <w:tr w:rsidR="00631EBE" w:rsidRPr="002E268C" w:rsidTr="00F46248">
        <w:trPr>
          <w:trHeight w:val="341"/>
        </w:trPr>
        <w:tc>
          <w:tcPr>
            <w:tcW w:w="2260" w:type="dxa"/>
          </w:tcPr>
          <w:p w:rsidR="00631EBE" w:rsidRPr="00631EBE" w:rsidRDefault="00631EBE">
            <w:pPr>
              <w:rPr>
                <w:b/>
              </w:rPr>
            </w:pPr>
            <w:r w:rsidRPr="00631EBE">
              <w:rPr>
                <w:b/>
              </w:rPr>
              <w:t>Announcements</w:t>
            </w:r>
          </w:p>
        </w:tc>
        <w:tc>
          <w:tcPr>
            <w:tcW w:w="6696" w:type="dxa"/>
          </w:tcPr>
          <w:p w:rsidR="00631EBE" w:rsidRDefault="00631EBE"/>
          <w:p w:rsidR="00631EBE" w:rsidRDefault="00631EBE"/>
        </w:tc>
        <w:tc>
          <w:tcPr>
            <w:tcW w:w="4536" w:type="dxa"/>
          </w:tcPr>
          <w:p w:rsidR="00631EBE" w:rsidRDefault="00631EBE"/>
        </w:tc>
      </w:tr>
      <w:tr w:rsidR="00631EBE" w:rsidRPr="002E268C" w:rsidTr="00F46248">
        <w:trPr>
          <w:trHeight w:val="341"/>
        </w:trPr>
        <w:tc>
          <w:tcPr>
            <w:tcW w:w="2260" w:type="dxa"/>
          </w:tcPr>
          <w:p w:rsidR="00631EBE" w:rsidRPr="00631EBE" w:rsidRDefault="00631EBE">
            <w:pPr>
              <w:rPr>
                <w:b/>
              </w:rPr>
            </w:pPr>
            <w:r>
              <w:rPr>
                <w:b/>
              </w:rPr>
              <w:t>Comments from Visitors</w:t>
            </w:r>
          </w:p>
        </w:tc>
        <w:tc>
          <w:tcPr>
            <w:tcW w:w="6696" w:type="dxa"/>
          </w:tcPr>
          <w:p w:rsidR="00A52265" w:rsidRPr="00F40CB6" w:rsidRDefault="00310097">
            <w:pPr>
              <w:rPr>
                <w:color w:val="000000"/>
              </w:rPr>
            </w:pPr>
            <w:r>
              <w:t xml:space="preserve">Dawn Rae Davis was present to discuss the denial of GWOS 1 &amp; 4 for MPC GE area F. It was decided that Dawn Rae would revise the two courses to include MPC GE area F language </w:t>
            </w:r>
            <w:r w:rsidR="002A53AB">
              <w:t>consisting of</w:t>
            </w:r>
            <w:r>
              <w:t xml:space="preserve"> </w:t>
            </w:r>
            <w:r w:rsidR="002A53AB" w:rsidRPr="002A53AB">
              <w:t>‘an integrated and comparative study of at least three of the following: African Americans, American Indians, Asian Americans, Chicano/Latino Americans and European Americans.’</w:t>
            </w:r>
            <w:r w:rsidR="002A53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The language is to be included in the catalog description, the objectives, and the lecture content. The courses will be reviewed at CAC on May 27, 2015.</w:t>
            </w:r>
          </w:p>
        </w:tc>
        <w:tc>
          <w:tcPr>
            <w:tcW w:w="4536" w:type="dxa"/>
          </w:tcPr>
          <w:p w:rsidR="00631EBE" w:rsidRDefault="00631EBE"/>
        </w:tc>
      </w:tr>
      <w:tr w:rsidR="00631EBE" w:rsidRPr="002E268C" w:rsidTr="00F46248">
        <w:trPr>
          <w:trHeight w:val="341"/>
        </w:trPr>
        <w:tc>
          <w:tcPr>
            <w:tcW w:w="2260" w:type="dxa"/>
          </w:tcPr>
          <w:p w:rsidR="00631EBE" w:rsidRDefault="00631EBE">
            <w:pPr>
              <w:rPr>
                <w:b/>
              </w:rPr>
            </w:pPr>
            <w:r>
              <w:rPr>
                <w:b/>
              </w:rPr>
              <w:t>Approva</w:t>
            </w:r>
            <w:r w:rsidR="00F63ECA">
              <w:rPr>
                <w:b/>
              </w:rPr>
              <w:t>l of Minutes</w:t>
            </w:r>
          </w:p>
          <w:p w:rsidR="00631EBE" w:rsidRDefault="00631EBE">
            <w:pPr>
              <w:rPr>
                <w:b/>
              </w:rPr>
            </w:pPr>
          </w:p>
        </w:tc>
        <w:tc>
          <w:tcPr>
            <w:tcW w:w="6696" w:type="dxa"/>
          </w:tcPr>
          <w:p w:rsidR="00FC0693" w:rsidRDefault="00631EBE">
            <w:pPr>
              <w:rPr>
                <w:b/>
              </w:rPr>
            </w:pPr>
            <w:r w:rsidRPr="00631EBE">
              <w:rPr>
                <w:b/>
              </w:rPr>
              <w:t>Corrections noted:</w:t>
            </w:r>
            <w:r w:rsidR="00310097">
              <w:rPr>
                <w:b/>
              </w:rPr>
              <w:t xml:space="preserve"> </w:t>
            </w:r>
          </w:p>
          <w:p w:rsidR="00FC0693" w:rsidRDefault="001D4355" w:rsidP="00FC0693">
            <w:pPr>
              <w:pStyle w:val="ListParagraph"/>
              <w:numPr>
                <w:ilvl w:val="0"/>
                <w:numId w:val="6"/>
              </w:numPr>
            </w:pPr>
            <w:r>
              <w:t>CHEM 1B lecture content is to be updated to show “lecture content words” instead of “objective” words.</w:t>
            </w:r>
          </w:p>
          <w:p w:rsidR="00631EBE" w:rsidRPr="001D4355" w:rsidRDefault="001D4355" w:rsidP="00FC0693">
            <w:pPr>
              <w:pStyle w:val="ListParagraph"/>
              <w:numPr>
                <w:ilvl w:val="0"/>
                <w:numId w:val="6"/>
              </w:numPr>
            </w:pPr>
            <w:r>
              <w:t>CHEM 12B</w:t>
            </w:r>
            <w:r w:rsidR="00FC0693">
              <w:t>’s</w:t>
            </w:r>
            <w:r>
              <w:t xml:space="preserve"> reason for being tabled is to be updated. </w:t>
            </w:r>
          </w:p>
        </w:tc>
        <w:tc>
          <w:tcPr>
            <w:tcW w:w="4536" w:type="dxa"/>
          </w:tcPr>
          <w:p w:rsidR="00631EBE" w:rsidRDefault="00631EBE">
            <w:r>
              <w:t>Motion to approve:</w:t>
            </w:r>
            <w:r w:rsidR="00FC0693">
              <w:t xml:space="preserve"> LaRon</w:t>
            </w:r>
          </w:p>
          <w:p w:rsidR="00631EBE" w:rsidRDefault="00631EBE"/>
          <w:p w:rsidR="00631EBE" w:rsidRDefault="00631EBE">
            <w:r>
              <w:t>Seconded:</w:t>
            </w:r>
            <w:r w:rsidR="00FC0693">
              <w:t xml:space="preserve"> Lynn</w:t>
            </w:r>
          </w:p>
          <w:p w:rsidR="00FC0693" w:rsidRDefault="00FC0693"/>
          <w:p w:rsidR="00FC0693" w:rsidRDefault="00FC0693">
            <w:r>
              <w:t>Abstained: Laura L.</w:t>
            </w:r>
          </w:p>
          <w:p w:rsidR="00AE2CBA" w:rsidRDefault="00FC0693">
            <w:r>
              <w:t xml:space="preserve">                   Bill</w:t>
            </w:r>
          </w:p>
          <w:p w:rsidR="00FC0693" w:rsidRDefault="00FC0693"/>
          <w:p w:rsidR="00A74904" w:rsidRDefault="00AE2CBA">
            <w:r>
              <w:t>CAC Committee: Aye</w:t>
            </w:r>
          </w:p>
        </w:tc>
      </w:tr>
      <w:tr w:rsidR="00631EBE" w:rsidRPr="002E268C" w:rsidTr="00F46248">
        <w:trPr>
          <w:trHeight w:val="341"/>
        </w:trPr>
        <w:tc>
          <w:tcPr>
            <w:tcW w:w="2260" w:type="dxa"/>
          </w:tcPr>
          <w:p w:rsidR="00631EBE" w:rsidRDefault="00631EBE">
            <w:pPr>
              <w:rPr>
                <w:b/>
              </w:rPr>
            </w:pPr>
            <w:r>
              <w:rPr>
                <w:b/>
              </w:rPr>
              <w:lastRenderedPageBreak/>
              <w:t>Discussion Agenda</w:t>
            </w:r>
          </w:p>
          <w:p w:rsidR="001D4355" w:rsidRDefault="001D4355">
            <w:pPr>
              <w:rPr>
                <w:b/>
              </w:rPr>
            </w:pPr>
          </w:p>
          <w:p w:rsidR="001D4355" w:rsidRDefault="001D4355">
            <w:pPr>
              <w:rPr>
                <w:b/>
              </w:rPr>
            </w:pPr>
          </w:p>
          <w:p w:rsidR="001D4355" w:rsidRDefault="001D4355">
            <w:pPr>
              <w:rPr>
                <w:b/>
              </w:rPr>
            </w:pPr>
          </w:p>
        </w:tc>
        <w:tc>
          <w:tcPr>
            <w:tcW w:w="6696" w:type="dxa"/>
          </w:tcPr>
          <w:p w:rsidR="001D4355" w:rsidRPr="00902FB5" w:rsidRDefault="00902FB5" w:rsidP="00297684">
            <w:pPr>
              <w:pStyle w:val="ListParagraph"/>
              <w:numPr>
                <w:ilvl w:val="0"/>
                <w:numId w:val="11"/>
              </w:numPr>
            </w:pPr>
            <w:r w:rsidRPr="00902FB5">
              <w:t>Resolution to Academic Senate that the MPC GE standards need to be reviewed and updated</w:t>
            </w:r>
            <w:r w:rsidR="002D7CE8">
              <w:t xml:space="preserve">. </w:t>
            </w:r>
          </w:p>
          <w:p w:rsidR="00902FB5" w:rsidRDefault="00902FB5" w:rsidP="00902FB5">
            <w:pPr>
              <w:pStyle w:val="ListParagraph"/>
              <w:numPr>
                <w:ilvl w:val="0"/>
                <w:numId w:val="4"/>
              </w:numPr>
            </w:pPr>
            <w:r w:rsidRPr="00902FB5">
              <w:t xml:space="preserve">GWOS MPC GE denials </w:t>
            </w:r>
            <w:r w:rsidR="00C964C2">
              <w:t>– see ‘Comments from Visitors’</w:t>
            </w:r>
            <w:bookmarkStart w:id="0" w:name="_GoBack"/>
            <w:bookmarkEnd w:id="0"/>
            <w:r w:rsidR="00C964C2">
              <w:t xml:space="preserve"> above.</w:t>
            </w:r>
          </w:p>
          <w:p w:rsidR="00631EBE" w:rsidRDefault="00902FB5" w:rsidP="00AE2CBA">
            <w:pPr>
              <w:pStyle w:val="ListParagraph"/>
              <w:numPr>
                <w:ilvl w:val="0"/>
                <w:numId w:val="4"/>
              </w:numPr>
            </w:pPr>
            <w:r w:rsidRPr="00902FB5">
              <w:t>Summer meeting to discuss handbook revisions</w:t>
            </w:r>
            <w:r w:rsidR="00FC0693">
              <w:t xml:space="preserve"> </w:t>
            </w:r>
            <w:r w:rsidR="00A34941">
              <w:t xml:space="preserve">and </w:t>
            </w:r>
            <w:r w:rsidR="00FC0693">
              <w:t>to go over select courses and programs in the approval process</w:t>
            </w:r>
            <w:r w:rsidRPr="001D4355">
              <w:t xml:space="preserve"> </w:t>
            </w:r>
            <w:r w:rsidR="001D4355" w:rsidRPr="001D4355">
              <w:t>– June 24, 2015 from either 1pm – 4 pm or 1pm to 5 pm.</w:t>
            </w:r>
          </w:p>
          <w:p w:rsidR="00F40CB6" w:rsidRPr="001D4355" w:rsidRDefault="00F40CB6" w:rsidP="00F40CB6">
            <w:pPr>
              <w:pStyle w:val="ListParagraph"/>
              <w:ind w:left="360"/>
            </w:pPr>
          </w:p>
        </w:tc>
        <w:tc>
          <w:tcPr>
            <w:tcW w:w="4536" w:type="dxa"/>
          </w:tcPr>
          <w:p w:rsidR="00631EBE" w:rsidRDefault="00631EBE"/>
        </w:tc>
      </w:tr>
      <w:tr w:rsidR="00E704CD" w:rsidRPr="002E268C" w:rsidTr="00F46248">
        <w:trPr>
          <w:trHeight w:val="341"/>
        </w:trPr>
        <w:tc>
          <w:tcPr>
            <w:tcW w:w="2260" w:type="dxa"/>
          </w:tcPr>
          <w:p w:rsidR="00E704CD" w:rsidRDefault="00E704CD">
            <w:pPr>
              <w:rPr>
                <w:b/>
              </w:rPr>
            </w:pPr>
            <w:r>
              <w:rPr>
                <w:b/>
              </w:rPr>
              <w:t>Consent Agenda</w:t>
            </w:r>
          </w:p>
          <w:p w:rsidR="00902FB5" w:rsidRDefault="00902FB5">
            <w:pPr>
              <w:rPr>
                <w:b/>
              </w:rPr>
            </w:pPr>
          </w:p>
          <w:p w:rsidR="00902FB5" w:rsidRDefault="00902FB5">
            <w:pPr>
              <w:rPr>
                <w:b/>
              </w:rPr>
            </w:pPr>
          </w:p>
          <w:p w:rsidR="00902FB5" w:rsidRDefault="00902FB5">
            <w:pPr>
              <w:rPr>
                <w:b/>
              </w:rPr>
            </w:pPr>
          </w:p>
          <w:p w:rsidR="00902FB5" w:rsidRDefault="00902FB5">
            <w:pPr>
              <w:rPr>
                <w:b/>
              </w:rPr>
            </w:pPr>
          </w:p>
        </w:tc>
        <w:tc>
          <w:tcPr>
            <w:tcW w:w="6696" w:type="dxa"/>
          </w:tcPr>
          <w:p w:rsidR="00902FB5" w:rsidRPr="00902FB5" w:rsidRDefault="00D632E9" w:rsidP="00902FB5">
            <w:pPr>
              <w:rPr>
                <w:b/>
              </w:rPr>
            </w:pPr>
            <w:r>
              <w:rPr>
                <w:b/>
              </w:rPr>
              <w:t>Deletions:</w:t>
            </w:r>
          </w:p>
          <w:p w:rsidR="00902FB5" w:rsidRPr="00902FB5" w:rsidRDefault="00902FB5" w:rsidP="00902FB5">
            <w:pPr>
              <w:pStyle w:val="Default"/>
              <w:numPr>
                <w:ilvl w:val="0"/>
                <w:numId w:val="5"/>
              </w:numPr>
              <w:spacing w:after="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WOMN 54 Women and</w:t>
            </w:r>
            <w:r w:rsidRPr="00902FB5">
              <w:rPr>
                <w:rFonts w:ascii="Times New Roman" w:hAnsi="Times New Roman" w:cs="Times New Roman"/>
                <w:color w:val="auto"/>
              </w:rPr>
              <w:t xml:space="preserve"> Religion effective Fall 2015 </w:t>
            </w:r>
          </w:p>
          <w:p w:rsidR="00902FB5" w:rsidRPr="00902FB5" w:rsidRDefault="00902FB5" w:rsidP="00902FB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902FB5">
              <w:rPr>
                <w:rFonts w:ascii="Times New Roman" w:hAnsi="Times New Roman" w:cs="Times New Roman"/>
                <w:color w:val="auto"/>
              </w:rPr>
              <w:t xml:space="preserve">WOMN 282 </w:t>
            </w:r>
            <w:r>
              <w:rPr>
                <w:rFonts w:ascii="Times New Roman" w:hAnsi="Times New Roman" w:cs="Times New Roman"/>
                <w:color w:val="auto"/>
              </w:rPr>
              <w:t xml:space="preserve"> Women and Wrenches</w:t>
            </w:r>
          </w:p>
          <w:p w:rsidR="00D632E9" w:rsidRDefault="00D632E9">
            <w:pPr>
              <w:rPr>
                <w:b/>
              </w:rPr>
            </w:pPr>
          </w:p>
          <w:p w:rsidR="00902FB5" w:rsidRPr="00902FB5" w:rsidRDefault="00E704CD" w:rsidP="00902FB5">
            <w:r>
              <w:rPr>
                <w:b/>
              </w:rPr>
              <w:t>Minor Corrections:</w:t>
            </w:r>
            <w:r w:rsidR="00902FB5" w:rsidRPr="00902FB5">
              <w:rPr>
                <w:rFonts w:ascii="Symbol" w:hAnsi="Symbol" w:cs="Symbol"/>
                <w:color w:val="000000"/>
                <w:sz w:val="16"/>
                <w:szCs w:val="16"/>
              </w:rPr>
              <w:t></w:t>
            </w:r>
            <w:r w:rsidR="00902FB5" w:rsidRPr="00902FB5">
              <w:t xml:space="preserve">SPAN 225A, 225B, 50 </w:t>
            </w:r>
            <w:r w:rsidR="00902FB5">
              <w:t xml:space="preserve">added critical thinking and methods of evaluation </w:t>
            </w:r>
            <w:r w:rsidR="00902FB5" w:rsidRPr="00902FB5">
              <w:t xml:space="preserve">component—approved July 2014 but not in compliance to new standards </w:t>
            </w:r>
          </w:p>
          <w:p w:rsidR="00D632E9" w:rsidRDefault="00D632E9">
            <w:pPr>
              <w:rPr>
                <w:b/>
              </w:rPr>
            </w:pPr>
          </w:p>
          <w:p w:rsidR="00902FB5" w:rsidRPr="00902FB5" w:rsidRDefault="00D632E9" w:rsidP="00902FB5">
            <w:pPr>
              <w:pStyle w:val="Default"/>
            </w:pPr>
            <w:r w:rsidRPr="002D7CE8">
              <w:rPr>
                <w:rFonts w:ascii="Times New Roman" w:hAnsi="Times New Roman" w:cs="Times New Roman"/>
                <w:b/>
                <w:color w:val="auto"/>
              </w:rPr>
              <w:t>Urgent:</w:t>
            </w:r>
            <w:r w:rsidR="00902FB5">
              <w:rPr>
                <w:b/>
              </w:rPr>
              <w:t xml:space="preserve"> </w:t>
            </w:r>
            <w:r w:rsidR="00902FB5" w:rsidRPr="00902FB5">
              <w:rPr>
                <w:rFonts w:ascii="Times New Roman" w:hAnsi="Times New Roman" w:cs="Times New Roman"/>
                <w:color w:val="auto"/>
              </w:rPr>
              <w:t xml:space="preserve">All LNSK courses in </w:t>
            </w:r>
            <w:proofErr w:type="spellStart"/>
            <w:r w:rsidR="00902FB5" w:rsidRPr="00902FB5">
              <w:rPr>
                <w:rFonts w:ascii="Times New Roman" w:hAnsi="Times New Roman" w:cs="Times New Roman"/>
                <w:color w:val="auto"/>
              </w:rPr>
              <w:t>CurricUNET</w:t>
            </w:r>
            <w:proofErr w:type="spellEnd"/>
            <w:r w:rsidR="00902FB5" w:rsidRPr="00902FB5">
              <w:rPr>
                <w:rFonts w:ascii="Times New Roman" w:hAnsi="Times New Roman" w:cs="Times New Roman"/>
                <w:color w:val="auto"/>
              </w:rPr>
              <w:t xml:space="preserve"> pipeline need revision to read ‘May be repeated based on Title 5, Section 56029 specifications’ so that the catalog is consistent.</w:t>
            </w:r>
            <w:r w:rsidR="00902FB5">
              <w:rPr>
                <w:sz w:val="16"/>
                <w:szCs w:val="16"/>
              </w:rPr>
              <w:t xml:space="preserve"> </w:t>
            </w:r>
          </w:p>
          <w:p w:rsidR="00E704CD" w:rsidRDefault="00E704CD">
            <w:pPr>
              <w:rPr>
                <w:b/>
              </w:rPr>
            </w:pPr>
          </w:p>
        </w:tc>
        <w:tc>
          <w:tcPr>
            <w:tcW w:w="4536" w:type="dxa"/>
          </w:tcPr>
          <w:p w:rsidR="000956D4" w:rsidRDefault="000956D4" w:rsidP="000956D4">
            <w:r>
              <w:t>Motion to approve:</w:t>
            </w:r>
            <w:r w:rsidR="00310097">
              <w:t xml:space="preserve"> B</w:t>
            </w:r>
            <w:r w:rsidR="007642CE">
              <w:t>eth</w:t>
            </w:r>
          </w:p>
          <w:p w:rsidR="000956D4" w:rsidRDefault="000956D4" w:rsidP="000956D4"/>
          <w:p w:rsidR="000956D4" w:rsidRDefault="000956D4" w:rsidP="000956D4">
            <w:r>
              <w:t>Seconded:</w:t>
            </w:r>
            <w:r w:rsidR="00310097">
              <w:t xml:space="preserve"> </w:t>
            </w:r>
            <w:r w:rsidR="007642CE">
              <w:t>Bill</w:t>
            </w:r>
          </w:p>
          <w:p w:rsidR="000956D4" w:rsidRDefault="000956D4" w:rsidP="000956D4"/>
          <w:p w:rsidR="000956D4" w:rsidRDefault="000956D4" w:rsidP="000956D4">
            <w:r>
              <w:t>CAC Committee: Aye</w:t>
            </w:r>
          </w:p>
          <w:p w:rsidR="00E704CD" w:rsidRDefault="00E704CD"/>
        </w:tc>
      </w:tr>
      <w:tr w:rsidR="00CE2464" w:rsidRPr="00F25C37" w:rsidTr="00561D42">
        <w:trPr>
          <w:trHeight w:val="809"/>
        </w:trPr>
        <w:tc>
          <w:tcPr>
            <w:tcW w:w="2260" w:type="dxa"/>
          </w:tcPr>
          <w:p w:rsidR="009207EF" w:rsidRDefault="00EF2DBA" w:rsidP="00AD5A29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NUTF 1</w:t>
            </w:r>
          </w:p>
        </w:tc>
        <w:tc>
          <w:tcPr>
            <w:tcW w:w="6696" w:type="dxa"/>
          </w:tcPr>
          <w:p w:rsidR="002A5842" w:rsidRDefault="00EF2DBA" w:rsidP="00D564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EF2DBA">
              <w:rPr>
                <w:b/>
                <w:bCs/>
              </w:rPr>
              <w:t>Nutrition</w:t>
            </w:r>
            <w:r w:rsidR="007934B8">
              <w:rPr>
                <w:bCs/>
              </w:rPr>
              <w:t xml:space="preserve"> is being revised to</w:t>
            </w:r>
            <w:r w:rsidR="007934B8" w:rsidRPr="007934B8">
              <w:rPr>
                <w:bCs/>
              </w:rPr>
              <w:t xml:space="preserve"> include c-id information and update the textbook</w:t>
            </w:r>
            <w:r w:rsidR="007934B8">
              <w:rPr>
                <w:bCs/>
              </w:rPr>
              <w:t>.</w:t>
            </w:r>
          </w:p>
          <w:p w:rsidR="00EF2DBA" w:rsidRPr="00A95467" w:rsidRDefault="00EF2DBA" w:rsidP="00D564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CE2464" w:rsidRPr="00B148E9" w:rsidRDefault="00CE2464" w:rsidP="00561D42">
            <w:pPr>
              <w:rPr>
                <w:b/>
              </w:rPr>
            </w:pPr>
            <w:r w:rsidRPr="00B148E9">
              <w:rPr>
                <w:b/>
              </w:rPr>
              <w:t>Corrections noted:</w:t>
            </w:r>
            <w:r w:rsidR="002E19E2">
              <w:rPr>
                <w:b/>
              </w:rPr>
              <w:t xml:space="preserve"> </w:t>
            </w:r>
            <w:r w:rsidR="002E19E2" w:rsidRPr="002E19E2">
              <w:t>no changes</w:t>
            </w:r>
          </w:p>
          <w:p w:rsidR="00F46248" w:rsidRPr="00111687" w:rsidRDefault="00F46248" w:rsidP="00F46248"/>
        </w:tc>
        <w:tc>
          <w:tcPr>
            <w:tcW w:w="4536" w:type="dxa"/>
          </w:tcPr>
          <w:p w:rsidR="00CE2464" w:rsidRDefault="002E19E2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 xml:space="preserve">Motion to approve: Beth </w:t>
            </w:r>
          </w:p>
          <w:p w:rsidR="00CE2464" w:rsidRPr="000E6E4A" w:rsidRDefault="00CE2464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CE2464" w:rsidRDefault="00CE2464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2E19E2">
              <w:rPr>
                <w:bCs/>
              </w:rPr>
              <w:t xml:space="preserve"> Lynn</w:t>
            </w:r>
            <w:r>
              <w:rPr>
                <w:bCs/>
              </w:rPr>
              <w:tab/>
            </w:r>
            <w:r w:rsidR="007276D5">
              <w:rPr>
                <w:bCs/>
              </w:rPr>
              <w:t xml:space="preserve"> </w:t>
            </w:r>
          </w:p>
          <w:p w:rsidR="00CE2464" w:rsidRPr="00116AF4" w:rsidRDefault="00CE2464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CE2464" w:rsidRDefault="00AE2CBA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2E19E2" w:rsidRDefault="002E19E2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2E19E2" w:rsidRDefault="002E19E2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 DE: Bill</w:t>
            </w:r>
          </w:p>
          <w:p w:rsidR="002E19E2" w:rsidRDefault="002E19E2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2E19E2" w:rsidRDefault="002E19E2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 Laura L.</w:t>
            </w:r>
          </w:p>
          <w:p w:rsidR="002E19E2" w:rsidRPr="00116AF4" w:rsidRDefault="002E19E2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2E19E2" w:rsidRDefault="002E19E2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members: Aye</w:t>
            </w:r>
          </w:p>
          <w:p w:rsidR="00DA452C" w:rsidRDefault="00DA452C" w:rsidP="00DA452C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CE2464" w:rsidRPr="00F25C37" w:rsidTr="00561D42">
        <w:trPr>
          <w:trHeight w:val="809"/>
        </w:trPr>
        <w:tc>
          <w:tcPr>
            <w:tcW w:w="2260" w:type="dxa"/>
          </w:tcPr>
          <w:p w:rsidR="00CE2464" w:rsidRDefault="00EF2DBA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NUTF 10 </w:t>
            </w:r>
          </w:p>
          <w:p w:rsidR="00A34941" w:rsidRDefault="00A3494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34941" w:rsidRDefault="00A3494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34941" w:rsidRDefault="00A3494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34941" w:rsidRDefault="00A3494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34941" w:rsidRDefault="00A3494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34941" w:rsidRDefault="00A3494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NUTF 10</w:t>
            </w:r>
          </w:p>
          <w:p w:rsidR="00A34941" w:rsidRDefault="00A3494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continued</w:t>
            </w:r>
          </w:p>
        </w:tc>
        <w:tc>
          <w:tcPr>
            <w:tcW w:w="6696" w:type="dxa"/>
          </w:tcPr>
          <w:p w:rsidR="00AD5A29" w:rsidRDefault="00EF2DBA" w:rsidP="007276D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EF2DBA">
              <w:rPr>
                <w:b/>
                <w:bCs/>
              </w:rPr>
              <w:lastRenderedPageBreak/>
              <w:t>Food Science</w:t>
            </w:r>
            <w:r>
              <w:rPr>
                <w:bCs/>
              </w:rPr>
              <w:t xml:space="preserve"> is being revised to </w:t>
            </w:r>
            <w:r w:rsidR="007934B8" w:rsidRPr="007934B8">
              <w:rPr>
                <w:bCs/>
              </w:rPr>
              <w:t>reflect c-id information.</w:t>
            </w:r>
          </w:p>
          <w:p w:rsidR="00EF2DBA" w:rsidRDefault="00EF2DBA" w:rsidP="007276D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E8362E" w:rsidRPr="002E19E2" w:rsidRDefault="007276D5" w:rsidP="00E8362E">
            <w:r w:rsidRPr="00B148E9">
              <w:rPr>
                <w:b/>
              </w:rPr>
              <w:t>Corrections noted:</w:t>
            </w:r>
            <w:r w:rsidR="002E19E2">
              <w:rPr>
                <w:b/>
              </w:rPr>
              <w:t xml:space="preserve"> </w:t>
            </w:r>
            <w:r w:rsidR="002E19E2" w:rsidRPr="00A34941">
              <w:rPr>
                <w:i/>
              </w:rPr>
              <w:t>objective</w:t>
            </w:r>
            <w:r w:rsidR="00A34941">
              <w:rPr>
                <w:i/>
              </w:rPr>
              <w:t>s</w:t>
            </w:r>
            <w:r w:rsidR="002E19E2" w:rsidRPr="00A34941">
              <w:rPr>
                <w:i/>
              </w:rPr>
              <w:t xml:space="preserve"> screen</w:t>
            </w:r>
            <w:r w:rsidR="002E19E2">
              <w:t xml:space="preserve"> ~ remove objective 10 (select, use and maintain laboratory equipment and utensils appropriately).</w:t>
            </w:r>
          </w:p>
          <w:p w:rsidR="00E704CD" w:rsidRDefault="00E704CD" w:rsidP="00E8362E">
            <w:pPr>
              <w:rPr>
                <w:b/>
              </w:rPr>
            </w:pPr>
          </w:p>
          <w:p w:rsidR="00EB3E41" w:rsidRPr="00E8362E" w:rsidRDefault="00EB3E41" w:rsidP="00873B7A">
            <w:pPr>
              <w:rPr>
                <w:b/>
              </w:rPr>
            </w:pPr>
          </w:p>
        </w:tc>
        <w:tc>
          <w:tcPr>
            <w:tcW w:w="4536" w:type="dxa"/>
          </w:tcPr>
          <w:p w:rsidR="00E8362E" w:rsidRDefault="00AE2CBA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</w:t>
            </w:r>
            <w:r w:rsidR="002E19E2">
              <w:rPr>
                <w:bCs/>
              </w:rPr>
              <w:t xml:space="preserve"> Bill</w:t>
            </w:r>
          </w:p>
          <w:p w:rsidR="00E8362E" w:rsidRPr="000E6E4A" w:rsidRDefault="00E8362E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E8362E" w:rsidRDefault="002E19E2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 Lynn</w:t>
            </w:r>
          </w:p>
          <w:p w:rsidR="00E8362E" w:rsidRPr="00116AF4" w:rsidRDefault="00E8362E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E704CD" w:rsidRDefault="00AE2CBA" w:rsidP="00E704C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2E19E2" w:rsidRDefault="002E19E2" w:rsidP="00E704C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2E19E2" w:rsidRDefault="002E19E2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lastRenderedPageBreak/>
              <w:t>Motion to approve DE: Beth</w:t>
            </w:r>
          </w:p>
          <w:p w:rsidR="004B478A" w:rsidRDefault="004B478A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2E19E2" w:rsidRDefault="002E19E2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 Lynn</w:t>
            </w:r>
          </w:p>
          <w:p w:rsidR="002E19E2" w:rsidRPr="00116AF4" w:rsidRDefault="002E19E2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2E19E2" w:rsidRDefault="002E19E2" w:rsidP="002E19E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members: Aye</w:t>
            </w:r>
          </w:p>
          <w:p w:rsidR="00E704CD" w:rsidRDefault="00E704CD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E704CD" w:rsidRPr="00F25C37" w:rsidTr="00561D42">
        <w:trPr>
          <w:trHeight w:val="809"/>
        </w:trPr>
        <w:tc>
          <w:tcPr>
            <w:tcW w:w="2260" w:type="dxa"/>
          </w:tcPr>
          <w:p w:rsidR="00E704CD" w:rsidRPr="00FE6450" w:rsidRDefault="00EF2DBA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NUTF 25</w:t>
            </w:r>
          </w:p>
        </w:tc>
        <w:tc>
          <w:tcPr>
            <w:tcW w:w="6696" w:type="dxa"/>
          </w:tcPr>
          <w:p w:rsidR="00FC1E4A" w:rsidRDefault="00EF2DBA" w:rsidP="00F4624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EF2DBA">
              <w:rPr>
                <w:b/>
                <w:bCs/>
              </w:rPr>
              <w:t>Basic Medical Nutrition Therapy and Modified Diets</w:t>
            </w:r>
            <w:r>
              <w:rPr>
                <w:bCs/>
              </w:rPr>
              <w:t xml:space="preserve"> is a new course that is being added </w:t>
            </w:r>
            <w:r w:rsidR="007934B8">
              <w:rPr>
                <w:bCs/>
              </w:rPr>
              <w:t xml:space="preserve">because it is </w:t>
            </w:r>
            <w:r w:rsidR="007934B8" w:rsidRPr="007934B8">
              <w:rPr>
                <w:bCs/>
              </w:rPr>
              <w:t>needed for the One-ye</w:t>
            </w:r>
            <w:r w:rsidR="007934B8">
              <w:rPr>
                <w:bCs/>
              </w:rPr>
              <w:t xml:space="preserve">ar Dietary Manager certificate and </w:t>
            </w:r>
            <w:r w:rsidR="007934B8" w:rsidRPr="007934B8">
              <w:rPr>
                <w:bCs/>
              </w:rPr>
              <w:t>for the Dietetic Technician, Registered AS degree.</w:t>
            </w:r>
            <w:r>
              <w:rPr>
                <w:bCs/>
              </w:rPr>
              <w:t xml:space="preserve"> </w:t>
            </w:r>
          </w:p>
          <w:p w:rsidR="00EF2DBA" w:rsidRDefault="00EF2DBA" w:rsidP="00F4624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E704CD" w:rsidRDefault="00E704CD" w:rsidP="00F46248">
            <w:r w:rsidRPr="00B148E9">
              <w:rPr>
                <w:b/>
              </w:rPr>
              <w:t>Corrections noted:</w:t>
            </w:r>
            <w:r w:rsidR="00A34941">
              <w:rPr>
                <w:b/>
              </w:rPr>
              <w:t xml:space="preserve"> </w:t>
            </w:r>
            <w:r w:rsidR="00A34941">
              <w:rPr>
                <w:i/>
              </w:rPr>
              <w:t xml:space="preserve">lecture content ~ </w:t>
            </w:r>
            <w:r w:rsidR="00A34941">
              <w:t>outline item I. – B. change “</w:t>
            </w:r>
            <w:proofErr w:type="spellStart"/>
            <w:r w:rsidR="00A34941">
              <w:t>tranitional</w:t>
            </w:r>
            <w:proofErr w:type="spellEnd"/>
            <w:r w:rsidR="00A34941">
              <w:t>” to “Transitional”. Outline item I. - C. - ii. change “</w:t>
            </w:r>
            <w:proofErr w:type="spellStart"/>
            <w:r w:rsidR="00A34941">
              <w:t>Supar</w:t>
            </w:r>
            <w:proofErr w:type="spellEnd"/>
            <w:r w:rsidR="00A34941">
              <w:t xml:space="preserve"> to Sugar”. Outline item II. –</w:t>
            </w:r>
            <w:r w:rsidR="00B94862">
              <w:t xml:space="preserve"> H. change “</w:t>
            </w:r>
            <w:proofErr w:type="spellStart"/>
            <w:r w:rsidR="00B94862">
              <w:t>Engergy</w:t>
            </w:r>
            <w:proofErr w:type="spellEnd"/>
            <w:r w:rsidR="00B94862">
              <w:t>” to “</w:t>
            </w:r>
            <w:r w:rsidR="00A34941">
              <w:t xml:space="preserve">Energy”. </w:t>
            </w:r>
          </w:p>
          <w:p w:rsidR="00B94862" w:rsidRDefault="00B94862" w:rsidP="00F46248"/>
          <w:p w:rsidR="00B94862" w:rsidRPr="00A34941" w:rsidRDefault="00B94862" w:rsidP="00F46248">
            <w:r w:rsidRPr="00B94862">
              <w:rPr>
                <w:i/>
              </w:rPr>
              <w:t>Out of class assignments screen ~</w:t>
            </w:r>
            <w:r>
              <w:t xml:space="preserve"> reading change “intervention” to “interpretation.”</w:t>
            </w:r>
          </w:p>
          <w:p w:rsidR="00E704CD" w:rsidRPr="00E8362E" w:rsidRDefault="00E704CD" w:rsidP="00F46248">
            <w:pPr>
              <w:rPr>
                <w:b/>
              </w:rPr>
            </w:pPr>
          </w:p>
        </w:tc>
        <w:tc>
          <w:tcPr>
            <w:tcW w:w="4536" w:type="dxa"/>
          </w:tcPr>
          <w:p w:rsidR="00E704CD" w:rsidRDefault="00AE2CBA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</w:t>
            </w:r>
            <w:r w:rsidR="00B94862">
              <w:rPr>
                <w:bCs/>
              </w:rPr>
              <w:t xml:space="preserve"> Lynn</w:t>
            </w:r>
          </w:p>
          <w:p w:rsidR="00E704CD" w:rsidRPr="000E6E4A" w:rsidRDefault="00E704CD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E704CD" w:rsidRDefault="00E704CD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B94862">
              <w:rPr>
                <w:bCs/>
              </w:rPr>
              <w:t xml:space="preserve"> Laura L.</w:t>
            </w:r>
            <w:r>
              <w:rPr>
                <w:bCs/>
              </w:rPr>
              <w:tab/>
            </w:r>
          </w:p>
          <w:p w:rsidR="00E704CD" w:rsidRPr="00116AF4" w:rsidRDefault="00E704CD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E704CD" w:rsidRDefault="00AE2CBA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E704CD" w:rsidRDefault="00E704CD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E704CD" w:rsidRDefault="00E704CD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114B4A" w:rsidRPr="00F25C37" w:rsidTr="00561D42">
        <w:trPr>
          <w:trHeight w:val="809"/>
        </w:trPr>
        <w:tc>
          <w:tcPr>
            <w:tcW w:w="2260" w:type="dxa"/>
          </w:tcPr>
          <w:p w:rsidR="00114B4A" w:rsidRDefault="00EF2DBA" w:rsidP="00B9486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NUTF </w:t>
            </w:r>
            <w:r w:rsidR="00B94862">
              <w:rPr>
                <w:rFonts w:ascii="Times New Roman" w:hAnsi="Times New Roman" w:cs="Times New Roman"/>
                <w:b/>
                <w:szCs w:val="24"/>
              </w:rPr>
              <w:t>101</w:t>
            </w:r>
          </w:p>
        </w:tc>
        <w:tc>
          <w:tcPr>
            <w:tcW w:w="6696" w:type="dxa"/>
          </w:tcPr>
          <w:p w:rsidR="004F69A1" w:rsidRDefault="00EF2DBA" w:rsidP="004F69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EF2DBA">
              <w:rPr>
                <w:b/>
                <w:bCs/>
              </w:rPr>
              <w:t xml:space="preserve">Basic Dietetic Supervised Practice I </w:t>
            </w:r>
            <w:r w:rsidR="004F69A1">
              <w:rPr>
                <w:bCs/>
              </w:rPr>
              <w:t xml:space="preserve">is a new course that is being added to </w:t>
            </w:r>
            <w:r w:rsidR="007934B8">
              <w:rPr>
                <w:bCs/>
              </w:rPr>
              <w:t xml:space="preserve">because it is </w:t>
            </w:r>
            <w:r w:rsidR="007934B8" w:rsidRPr="007934B8">
              <w:rPr>
                <w:bCs/>
              </w:rPr>
              <w:t>necessary for accreditation of the Dietary Manager one year certificate program by the Association of Nutrition &amp; Food service Professionals.</w:t>
            </w:r>
          </w:p>
          <w:p w:rsidR="00EF2DBA" w:rsidRDefault="00EF2DBA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14B4A" w:rsidRDefault="00114B4A" w:rsidP="002A5842">
            <w:r w:rsidRPr="00B148E9">
              <w:rPr>
                <w:b/>
              </w:rPr>
              <w:t>Corrections noted:</w:t>
            </w:r>
            <w:r w:rsidR="00B94862">
              <w:rPr>
                <w:b/>
              </w:rPr>
              <w:t xml:space="preserve"> </w:t>
            </w:r>
            <w:r w:rsidR="00B94862" w:rsidRPr="00B94862">
              <w:rPr>
                <w:i/>
              </w:rPr>
              <w:t>cover screen</w:t>
            </w:r>
            <w:r w:rsidR="00B94862">
              <w:t xml:space="preserve"> ~ course number change from 28 to 101. </w:t>
            </w:r>
          </w:p>
          <w:p w:rsidR="00B94862" w:rsidRDefault="00B94862" w:rsidP="002A5842"/>
          <w:p w:rsidR="00B94862" w:rsidRDefault="00B94862" w:rsidP="002A5842">
            <w:r w:rsidRPr="00B94862">
              <w:rPr>
                <w:i/>
              </w:rPr>
              <w:t>Units/hours screen</w:t>
            </w:r>
            <w:r>
              <w:t xml:space="preserve"> ~ variable hours change from yes to no. Lecture/Activity TBA </w:t>
            </w:r>
            <w:proofErr w:type="gramStart"/>
            <w:r>
              <w:t>change</w:t>
            </w:r>
            <w:proofErr w:type="gramEnd"/>
            <w:r>
              <w:t xml:space="preserve"> the “Weekly Min” from 3 to 9.</w:t>
            </w:r>
          </w:p>
          <w:p w:rsidR="00B94862" w:rsidRDefault="00B94862" w:rsidP="002A5842"/>
          <w:p w:rsidR="00B94862" w:rsidRDefault="00B94862" w:rsidP="002A5842">
            <w:r w:rsidRPr="00B94862">
              <w:rPr>
                <w:i/>
              </w:rPr>
              <w:t>Lecture content screen</w:t>
            </w:r>
            <w:r>
              <w:t xml:space="preserve"> ~ remove the heading “LECTURE CONTENT:” </w:t>
            </w:r>
          </w:p>
          <w:p w:rsidR="00B94862" w:rsidRDefault="00B94862" w:rsidP="002A5842"/>
          <w:p w:rsidR="00B94862" w:rsidRPr="00B94862" w:rsidRDefault="00B94862" w:rsidP="002A5842">
            <w:r w:rsidRPr="00F40CB6">
              <w:rPr>
                <w:i/>
              </w:rPr>
              <w:t>Methods of instruction screen</w:t>
            </w:r>
            <w:r>
              <w:t xml:space="preserve"> ~ remove the checkmark from “work experience”.</w:t>
            </w:r>
          </w:p>
          <w:p w:rsidR="007934B8" w:rsidRPr="00E8362E" w:rsidRDefault="007934B8" w:rsidP="002A5842">
            <w:pPr>
              <w:rPr>
                <w:b/>
              </w:rPr>
            </w:pPr>
          </w:p>
        </w:tc>
        <w:tc>
          <w:tcPr>
            <w:tcW w:w="4536" w:type="dxa"/>
          </w:tcPr>
          <w:p w:rsidR="00114B4A" w:rsidRDefault="00AE2CBA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</w:t>
            </w:r>
            <w:r w:rsidR="00B94862">
              <w:rPr>
                <w:bCs/>
              </w:rPr>
              <w:t xml:space="preserve"> Beth</w:t>
            </w:r>
            <w:r w:rsidR="00114B4A">
              <w:rPr>
                <w:bCs/>
              </w:rPr>
              <w:t xml:space="preserve">  </w:t>
            </w:r>
          </w:p>
          <w:p w:rsidR="00114B4A" w:rsidRPr="000E6E4A" w:rsidRDefault="00114B4A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114B4A" w:rsidRDefault="00114B4A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B94862">
              <w:rPr>
                <w:bCs/>
              </w:rPr>
              <w:t xml:space="preserve"> LaRon</w:t>
            </w:r>
            <w:r>
              <w:rPr>
                <w:bCs/>
              </w:rPr>
              <w:tab/>
            </w:r>
          </w:p>
          <w:p w:rsidR="00114B4A" w:rsidRPr="00116AF4" w:rsidRDefault="00114B4A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114B4A" w:rsidRDefault="00AE2CBA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114B4A" w:rsidRDefault="00114B4A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4F69A1" w:rsidRPr="00F25C37" w:rsidTr="004F69A1">
        <w:trPr>
          <w:trHeight w:val="809"/>
        </w:trPr>
        <w:tc>
          <w:tcPr>
            <w:tcW w:w="8956" w:type="dxa"/>
            <w:gridSpan w:val="2"/>
          </w:tcPr>
          <w:p w:rsidR="004F69A1" w:rsidRDefault="004F69A1" w:rsidP="00EF2D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69A1">
              <w:rPr>
                <w:b/>
                <w:color w:val="000000"/>
              </w:rPr>
              <w:lastRenderedPageBreak/>
              <w:t xml:space="preserve">Dietary </w:t>
            </w:r>
            <w:r w:rsidR="00F40CB6">
              <w:rPr>
                <w:b/>
                <w:color w:val="000000"/>
              </w:rPr>
              <w:t xml:space="preserve">Service Supervisor </w:t>
            </w:r>
            <w:r w:rsidRPr="004F69A1">
              <w:rPr>
                <w:b/>
                <w:color w:val="000000"/>
              </w:rPr>
              <w:t>Certificate of Achievement (CTE</w:t>
            </w:r>
            <w:r w:rsidRPr="004F69A1">
              <w:rPr>
                <w:color w:val="000000"/>
              </w:rPr>
              <w:t xml:space="preserve">) is a new program that is being added to </w:t>
            </w:r>
            <w:r w:rsidR="007934B8" w:rsidRPr="007934B8">
              <w:rPr>
                <w:color w:val="000000"/>
              </w:rPr>
              <w:t>provide the opportunity for students to begin at the entry level in the field of Nutrition and Dietetics.</w:t>
            </w:r>
          </w:p>
          <w:p w:rsidR="004B478A" w:rsidRPr="004F69A1" w:rsidRDefault="004B478A" w:rsidP="00EF2DB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69A1" w:rsidRDefault="004F69A1" w:rsidP="00F46248">
            <w:r w:rsidRPr="00B148E9">
              <w:rPr>
                <w:b/>
              </w:rPr>
              <w:t>Corrections noted:</w:t>
            </w:r>
            <w:r w:rsidR="00F40CB6">
              <w:rPr>
                <w:b/>
              </w:rPr>
              <w:t xml:space="preserve"> </w:t>
            </w:r>
            <w:r w:rsidR="00F40CB6">
              <w:rPr>
                <w:i/>
              </w:rPr>
              <w:t xml:space="preserve">cover screen ~ </w:t>
            </w:r>
            <w:r w:rsidR="00F40CB6">
              <w:t xml:space="preserve">change the program title from “Dietary Manager” to “Dietary Service Supervisor”. </w:t>
            </w:r>
          </w:p>
          <w:p w:rsidR="00F40CB6" w:rsidRDefault="00F40CB6" w:rsidP="00F46248"/>
          <w:p w:rsidR="00F40CB6" w:rsidRPr="00F40CB6" w:rsidRDefault="00F40CB6" w:rsidP="00F46248">
            <w:r w:rsidRPr="00F40CB6">
              <w:rPr>
                <w:i/>
              </w:rPr>
              <w:t>Course blocks definitions screen</w:t>
            </w:r>
            <w:r>
              <w:t xml:space="preserve"> ~ add the word “or” after HOSP 58. After the word “or” add NUTF 58.</w:t>
            </w:r>
          </w:p>
          <w:p w:rsidR="004F69A1" w:rsidRPr="00E8362E" w:rsidRDefault="004F69A1" w:rsidP="00F46248">
            <w:pPr>
              <w:rPr>
                <w:b/>
              </w:rPr>
            </w:pPr>
          </w:p>
        </w:tc>
        <w:tc>
          <w:tcPr>
            <w:tcW w:w="4536" w:type="dxa"/>
          </w:tcPr>
          <w:p w:rsidR="004F69A1" w:rsidRDefault="00F40CB6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 Laura L.</w:t>
            </w:r>
          </w:p>
          <w:p w:rsidR="004F69A1" w:rsidRPr="000E6E4A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4F69A1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F40CB6">
              <w:rPr>
                <w:bCs/>
              </w:rPr>
              <w:t xml:space="preserve"> Lynn</w:t>
            </w:r>
            <w:r>
              <w:rPr>
                <w:bCs/>
              </w:rPr>
              <w:tab/>
            </w:r>
          </w:p>
          <w:p w:rsidR="004F69A1" w:rsidRPr="00116AF4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4F69A1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4F69A1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4F69A1" w:rsidRPr="00F25C37" w:rsidTr="004F69A1">
        <w:trPr>
          <w:trHeight w:val="809"/>
        </w:trPr>
        <w:tc>
          <w:tcPr>
            <w:tcW w:w="8956" w:type="dxa"/>
            <w:gridSpan w:val="2"/>
          </w:tcPr>
          <w:p w:rsidR="004F69A1" w:rsidRDefault="004F69A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Nutrition and Dietetics Associate in Science for Transfer </w:t>
            </w:r>
            <w:r w:rsidRPr="004F69A1">
              <w:rPr>
                <w:rFonts w:ascii="Times New Roman" w:hAnsi="Times New Roman" w:cs="Times New Roman"/>
                <w:szCs w:val="24"/>
              </w:rPr>
              <w:t xml:space="preserve">is </w:t>
            </w:r>
            <w:r>
              <w:rPr>
                <w:rFonts w:ascii="Times New Roman" w:hAnsi="Times New Roman" w:cs="Times New Roman"/>
                <w:szCs w:val="24"/>
              </w:rPr>
              <w:t xml:space="preserve">a new program that is </w:t>
            </w:r>
            <w:r w:rsidRPr="004F69A1">
              <w:rPr>
                <w:rFonts w:ascii="Times New Roman" w:hAnsi="Times New Roman" w:cs="Times New Roman"/>
                <w:szCs w:val="24"/>
              </w:rPr>
              <w:t>being add</w:t>
            </w:r>
            <w:r w:rsidR="00F40CB6">
              <w:rPr>
                <w:rFonts w:ascii="Times New Roman" w:hAnsi="Times New Roman" w:cs="Times New Roman"/>
                <w:szCs w:val="24"/>
              </w:rPr>
              <w:t>ed</w:t>
            </w:r>
            <w:r w:rsidRPr="004F69A1">
              <w:rPr>
                <w:rFonts w:ascii="Times New Roman" w:hAnsi="Times New Roman" w:cs="Times New Roman"/>
                <w:szCs w:val="24"/>
              </w:rPr>
              <w:t xml:space="preserve"> to</w:t>
            </w:r>
            <w:r w:rsidR="006E16CD">
              <w:rPr>
                <w:rFonts w:ascii="Times New Roman" w:hAnsi="Times New Roman" w:cs="Times New Roman"/>
                <w:szCs w:val="24"/>
              </w:rPr>
              <w:t xml:space="preserve"> provide</w:t>
            </w:r>
            <w:r w:rsidR="006E16CD" w:rsidRPr="006E16CD">
              <w:rPr>
                <w:rFonts w:ascii="Times New Roman" w:hAnsi="Times New Roman" w:cs="Times New Roman"/>
                <w:szCs w:val="24"/>
              </w:rPr>
              <w:t xml:space="preserve"> the opportunity for students to begin their career path in the field of nutrition and dietetics</w:t>
            </w:r>
            <w:r w:rsidR="006E16CD">
              <w:rPr>
                <w:rFonts w:ascii="Times New Roman" w:hAnsi="Times New Roman" w:cs="Times New Roman"/>
                <w:szCs w:val="24"/>
              </w:rPr>
              <w:t>.</w:t>
            </w:r>
          </w:p>
          <w:p w:rsidR="004F69A1" w:rsidRPr="00FC1E4A" w:rsidRDefault="004F69A1" w:rsidP="00DB2A49">
            <w:pPr>
              <w:rPr>
                <w:bCs/>
              </w:rPr>
            </w:pPr>
          </w:p>
          <w:p w:rsidR="004F69A1" w:rsidRPr="00F40CB6" w:rsidRDefault="004F69A1" w:rsidP="00DB2A49">
            <w:r w:rsidRPr="00B148E9">
              <w:rPr>
                <w:b/>
              </w:rPr>
              <w:t>Corrections noted:</w:t>
            </w:r>
            <w:r w:rsidR="00F40CB6">
              <w:rPr>
                <w:b/>
              </w:rPr>
              <w:t xml:space="preserve"> </w:t>
            </w:r>
            <w:r w:rsidR="00F40CB6" w:rsidRPr="00F40CB6">
              <w:rPr>
                <w:i/>
              </w:rPr>
              <w:t>cover screen ~</w:t>
            </w:r>
            <w:r w:rsidR="00F40CB6">
              <w:t xml:space="preserve"> change the program title from “Pre-</w:t>
            </w:r>
            <w:r w:rsidR="00F40CB6" w:rsidRPr="00F40CB6">
              <w:t>Nutrition and Dietetics</w:t>
            </w:r>
            <w:r w:rsidR="00F40CB6">
              <w:t>” to “</w:t>
            </w:r>
            <w:r w:rsidR="00F40CB6" w:rsidRPr="00F40CB6">
              <w:t>Nutrition and Dietetics</w:t>
            </w:r>
            <w:r w:rsidR="00F40CB6">
              <w:t xml:space="preserve">”. </w:t>
            </w:r>
          </w:p>
          <w:p w:rsidR="004F69A1" w:rsidRPr="00111687" w:rsidRDefault="004F69A1" w:rsidP="00DB2A49"/>
        </w:tc>
        <w:tc>
          <w:tcPr>
            <w:tcW w:w="4536" w:type="dxa"/>
          </w:tcPr>
          <w:p w:rsidR="004F69A1" w:rsidRDefault="00F40CB6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 Bill</w:t>
            </w:r>
          </w:p>
          <w:p w:rsidR="004F69A1" w:rsidRPr="000E6E4A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4F69A1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F40CB6">
              <w:rPr>
                <w:bCs/>
              </w:rPr>
              <w:t xml:space="preserve"> Beth</w:t>
            </w:r>
            <w:r>
              <w:rPr>
                <w:bCs/>
              </w:rPr>
              <w:tab/>
            </w:r>
          </w:p>
          <w:p w:rsidR="004F69A1" w:rsidRPr="00116AF4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4F69A1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4F69A1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114B4A" w:rsidRPr="00F25C37" w:rsidTr="00561D42">
        <w:trPr>
          <w:trHeight w:val="809"/>
        </w:trPr>
        <w:tc>
          <w:tcPr>
            <w:tcW w:w="2260" w:type="dxa"/>
          </w:tcPr>
          <w:p w:rsidR="00114B4A" w:rsidRDefault="004F69A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BUSI </w:t>
            </w:r>
            <w:r w:rsidR="00F40CB6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A7490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7490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B</w:t>
            </w:r>
            <w:r w:rsidR="00A74904">
              <w:rPr>
                <w:rFonts w:ascii="Times New Roman" w:hAnsi="Times New Roman" w:cs="Times New Roman"/>
                <w:b/>
                <w:szCs w:val="24"/>
              </w:rPr>
              <w:t>USI 64</w:t>
            </w:r>
          </w:p>
          <w:p w:rsidR="00A7490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="00A74904">
              <w:rPr>
                <w:rFonts w:ascii="Times New Roman" w:hAnsi="Times New Roman" w:cs="Times New Roman"/>
                <w:b/>
                <w:szCs w:val="24"/>
              </w:rPr>
              <w:t>ontinued</w:t>
            </w: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BUSI 64</w:t>
            </w:r>
          </w:p>
          <w:p w:rsidR="005F4C54" w:rsidRDefault="005F4C54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continued</w:t>
            </w:r>
          </w:p>
        </w:tc>
        <w:tc>
          <w:tcPr>
            <w:tcW w:w="6696" w:type="dxa"/>
          </w:tcPr>
          <w:p w:rsidR="002A5842" w:rsidRDefault="004F69A1" w:rsidP="009218D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Customer Service </w:t>
            </w:r>
            <w:r w:rsidRPr="004F69A1">
              <w:t>is</w:t>
            </w:r>
            <w:r>
              <w:t xml:space="preserve"> a new </w:t>
            </w:r>
            <w:r w:rsidR="006E16CD">
              <w:t xml:space="preserve">DE </w:t>
            </w:r>
            <w:r>
              <w:t>course that is</w:t>
            </w:r>
            <w:r w:rsidRPr="004F69A1">
              <w:t xml:space="preserve"> being added to</w:t>
            </w:r>
            <w:r>
              <w:rPr>
                <w:b/>
              </w:rPr>
              <w:t xml:space="preserve"> </w:t>
            </w:r>
            <w:r w:rsidR="006E16CD" w:rsidRPr="006E16CD">
              <w:t>p</w:t>
            </w:r>
            <w:r w:rsidR="006E16CD">
              <w:t xml:space="preserve">rovide </w:t>
            </w:r>
            <w:r w:rsidR="006E16CD" w:rsidRPr="006E16CD">
              <w:t>critical entry-level soft skills training for business employment and entrepreneurship.</w:t>
            </w:r>
          </w:p>
          <w:p w:rsidR="004F69A1" w:rsidRPr="002A5842" w:rsidRDefault="004F69A1" w:rsidP="009218D2">
            <w:pPr>
              <w:rPr>
                <w:b/>
              </w:rPr>
            </w:pPr>
          </w:p>
          <w:p w:rsidR="00C4204A" w:rsidRDefault="00114B4A" w:rsidP="002D432C">
            <w:r w:rsidRPr="00B148E9">
              <w:rPr>
                <w:b/>
              </w:rPr>
              <w:t>Corrections noted:</w:t>
            </w:r>
            <w:r w:rsidR="00F40CB6">
              <w:rPr>
                <w:b/>
              </w:rPr>
              <w:t xml:space="preserve"> </w:t>
            </w:r>
            <w:r w:rsidR="00F40CB6">
              <w:rPr>
                <w:i/>
              </w:rPr>
              <w:t xml:space="preserve">cover screen ~ </w:t>
            </w:r>
            <w:r w:rsidR="00F40CB6">
              <w:t xml:space="preserve">course number </w:t>
            </w:r>
            <w:r w:rsidR="00C4204A">
              <w:t xml:space="preserve">change </w:t>
            </w:r>
            <w:r w:rsidR="00F40CB6">
              <w:t xml:space="preserve">from 48 to 64. </w:t>
            </w:r>
            <w:r w:rsidR="00C4204A">
              <w:t>Cross listed course add HOSP 64. Catalog description add the word “and” between the words environment and essential. Before “Also offered online” add “</w:t>
            </w:r>
            <w:r w:rsidR="00C4204A" w:rsidRPr="00C4204A">
              <w:t>Also offered as Hospitality 64; credit may be earned only once</w:t>
            </w:r>
            <w:r w:rsidR="00C4204A">
              <w:t>”. Schedule description add the word “and” between the words environment and essential. At the end of the schedule description add “</w:t>
            </w:r>
            <w:r w:rsidR="00C4204A" w:rsidRPr="00C4204A">
              <w:t>Also offered as Hospitality 64; credit may be earned only once</w:t>
            </w:r>
            <w:r w:rsidR="00C4204A">
              <w:t xml:space="preserve">”. </w:t>
            </w:r>
          </w:p>
          <w:p w:rsidR="00C4204A" w:rsidRDefault="00C4204A" w:rsidP="002D432C"/>
          <w:p w:rsidR="00C4204A" w:rsidRDefault="00C4204A" w:rsidP="00C4204A">
            <w:r w:rsidRPr="00C4204A">
              <w:rPr>
                <w:i/>
              </w:rPr>
              <w:t xml:space="preserve">Lecture content screen ~ </w:t>
            </w:r>
            <w:r>
              <w:t xml:space="preserve">per CAC’s request </w:t>
            </w:r>
            <w:r w:rsidR="00A74904">
              <w:t xml:space="preserve">the lecture content was expanded </w:t>
            </w:r>
            <w:r w:rsidRPr="00A74904">
              <w:rPr>
                <w:b/>
              </w:rPr>
              <w:t>from:</w:t>
            </w:r>
            <w:r>
              <w:t xml:space="preserve"> </w:t>
            </w:r>
          </w:p>
          <w:p w:rsidR="00A74904" w:rsidRDefault="00A74904" w:rsidP="00C4204A"/>
          <w:p w:rsidR="00A74904" w:rsidRDefault="00A74904" w:rsidP="00C4204A">
            <w:r>
              <w:t>Part 1: THE CUSTOMER SERVICE ENVIRONMENT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What is customer service?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The Global Customer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Exceptional Customer Service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Customer Service Strategy</w:t>
            </w:r>
          </w:p>
          <w:p w:rsidR="00A74904" w:rsidRDefault="00A74904" w:rsidP="00A74904">
            <w:r>
              <w:t>Part II: ESSENTIAL CUSTOMER SERVICE SKILLS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Critical Workplace Skills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Problem Solving</w:t>
            </w:r>
          </w:p>
          <w:p w:rsidR="005F4C54" w:rsidRDefault="005F4C54" w:rsidP="00A74904">
            <w:pPr>
              <w:rPr>
                <w:b/>
              </w:rPr>
            </w:pPr>
          </w:p>
          <w:p w:rsidR="00A74904" w:rsidRDefault="00A74904" w:rsidP="00A74904">
            <w:pPr>
              <w:rPr>
                <w:b/>
              </w:rPr>
            </w:pPr>
            <w:r w:rsidRPr="00A74904">
              <w:rPr>
                <w:b/>
              </w:rPr>
              <w:t>To:</w:t>
            </w:r>
          </w:p>
          <w:p w:rsidR="00A74904" w:rsidRDefault="00A74904" w:rsidP="00A74904">
            <w:pPr>
              <w:rPr>
                <w:b/>
              </w:rPr>
            </w:pP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Defining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Customer needs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Customer satisfaction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Internal and external customers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Good customer service habits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Follow-up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Options and alternatives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Empathy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Function versus essence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A74904">
              <w:rPr>
                <w:color w:val="000000"/>
              </w:rPr>
              <w:t>ommunicating and establishing relationships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Moments of truth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Customer-friendly attitude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Challenges of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Barriers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Poor communication skills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Lack of training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Attitude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Lack of empowerment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Inadequate staffing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Levels of expectation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Reputation management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Repeat customers versus new customers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Values and ethics in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Responding to complaints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Dealing with challenging customers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Problem solving in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Problems as opportunities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Negotiation skills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Ways to apologize and say no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Problem solving strategies and processes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lastRenderedPageBreak/>
              <w:t>Identify the problem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Identify possible solutions</w:t>
            </w:r>
          </w:p>
          <w:p w:rsidR="00A74904" w:rsidRPr="00A74904" w:rsidRDefault="00A74904" w:rsidP="00A74904">
            <w:pPr>
              <w:numPr>
                <w:ilvl w:val="3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Brainstorming</w:t>
            </w:r>
          </w:p>
          <w:p w:rsidR="00A74904" w:rsidRPr="00A74904" w:rsidRDefault="00A74904" w:rsidP="00A74904">
            <w:pPr>
              <w:numPr>
                <w:ilvl w:val="3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Diagramming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Select a solution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Evaluate and follow-up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Designing a customer service system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Customer service philosophy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Purpose and mission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Empowering customer service providers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Training from the top down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Continuous improvement process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Using surveys and customer feedback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Monitoring and evaluating the system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Communication in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Body language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Eye contact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Facial expression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Hand gestures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Touching/personal space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Listening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Voice inflection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Power phrases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Using technology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Voice mail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Text messaging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Email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Telephone etiquette/courtesy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The customer service provider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Self-concept and motivation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Morale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Stress/anger management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Working style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Conflict with co-workers and supervisors</w:t>
            </w:r>
          </w:p>
          <w:p w:rsidR="007E4DBD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Self-renewal</w:t>
            </w:r>
          </w:p>
          <w:p w:rsidR="00A74904" w:rsidRPr="00A74904" w:rsidRDefault="00A74904" w:rsidP="004B478A">
            <w:pPr>
              <w:ind w:left="1440"/>
              <w:rPr>
                <w:color w:val="000000"/>
              </w:rPr>
            </w:pPr>
          </w:p>
        </w:tc>
        <w:tc>
          <w:tcPr>
            <w:tcW w:w="4536" w:type="dxa"/>
          </w:tcPr>
          <w:p w:rsidR="007E4DBD" w:rsidRDefault="00AE2CBA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lastRenderedPageBreak/>
              <w:t>Motion to approve:</w:t>
            </w:r>
            <w:r w:rsidR="00A74904">
              <w:rPr>
                <w:bCs/>
              </w:rPr>
              <w:t xml:space="preserve"> Gamble </w:t>
            </w:r>
          </w:p>
          <w:p w:rsidR="007E4DBD" w:rsidRPr="000E6E4A" w:rsidRDefault="007E4DBD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7E4DBD" w:rsidRDefault="007E4DBD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A74904">
              <w:rPr>
                <w:bCs/>
              </w:rPr>
              <w:t xml:space="preserve"> Bill</w:t>
            </w:r>
            <w:r>
              <w:rPr>
                <w:bCs/>
              </w:rPr>
              <w:tab/>
            </w:r>
          </w:p>
          <w:p w:rsidR="007E4DBD" w:rsidRPr="00116AF4" w:rsidRDefault="007E4DBD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E4DBD" w:rsidRDefault="00AE2CBA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A74904" w:rsidRDefault="00A74904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 DE: Bill</w:t>
            </w: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 Laura L.</w:t>
            </w:r>
          </w:p>
          <w:p w:rsidR="00A74904" w:rsidRPr="00116AF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members: Aye</w:t>
            </w:r>
          </w:p>
          <w:p w:rsidR="00A74904" w:rsidRDefault="00A74904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114B4A" w:rsidRDefault="00114B4A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F63ECA" w:rsidRPr="00F25C37" w:rsidTr="00561D42">
        <w:trPr>
          <w:trHeight w:val="809"/>
        </w:trPr>
        <w:tc>
          <w:tcPr>
            <w:tcW w:w="2260" w:type="dxa"/>
          </w:tcPr>
          <w:p w:rsidR="00F63ECA" w:rsidRDefault="004F69A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HOSP 64</w:t>
            </w: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HOSP 64 </w:t>
            </w:r>
          </w:p>
          <w:p w:rsidR="005F4C54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="005F4C54">
              <w:rPr>
                <w:rFonts w:ascii="Times New Roman" w:hAnsi="Times New Roman" w:cs="Times New Roman"/>
                <w:b/>
                <w:szCs w:val="24"/>
              </w:rPr>
              <w:t>ontinued</w:t>
            </w: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B478A" w:rsidRDefault="004B478A" w:rsidP="004B478A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HOSP 64 </w:t>
            </w:r>
          </w:p>
          <w:p w:rsidR="004B478A" w:rsidRDefault="004B478A" w:rsidP="004B478A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continued</w:t>
            </w:r>
          </w:p>
          <w:p w:rsidR="004B478A" w:rsidRDefault="004B478A" w:rsidP="005F4C54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F4C54" w:rsidRDefault="005F4C5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96" w:type="dxa"/>
          </w:tcPr>
          <w:p w:rsidR="00AD5A29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4F69A1">
              <w:rPr>
                <w:b/>
                <w:bCs/>
              </w:rPr>
              <w:lastRenderedPageBreak/>
              <w:t>Customer Service</w:t>
            </w:r>
            <w:r>
              <w:rPr>
                <w:bCs/>
              </w:rPr>
              <w:t xml:space="preserve"> is being revised to</w:t>
            </w:r>
            <w:r w:rsidR="006E16CD">
              <w:rPr>
                <w:bCs/>
              </w:rPr>
              <w:t xml:space="preserve"> </w:t>
            </w:r>
            <w:r w:rsidR="006E16CD" w:rsidRPr="006E16CD">
              <w:rPr>
                <w:bCs/>
              </w:rPr>
              <w:t>articulate at the CSU level and be cross taught with BUSI</w:t>
            </w:r>
            <w:r w:rsidR="005F4C54">
              <w:rPr>
                <w:bCs/>
              </w:rPr>
              <w:t xml:space="preserve"> 64</w:t>
            </w:r>
            <w:r w:rsidR="006E16CD" w:rsidRPr="006E16CD">
              <w:rPr>
                <w:bCs/>
              </w:rPr>
              <w:t>.</w:t>
            </w:r>
          </w:p>
          <w:p w:rsidR="004F69A1" w:rsidRDefault="004F69A1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74904" w:rsidRDefault="00F63ECA" w:rsidP="00A74904">
            <w:r w:rsidRPr="00B148E9">
              <w:rPr>
                <w:b/>
              </w:rPr>
              <w:t>Corrections noted:</w:t>
            </w:r>
            <w:r w:rsidR="00A74904">
              <w:rPr>
                <w:b/>
              </w:rPr>
              <w:t xml:space="preserve"> </w:t>
            </w:r>
            <w:r w:rsidR="00A74904">
              <w:rPr>
                <w:i/>
              </w:rPr>
              <w:t xml:space="preserve">cover screen ~ </w:t>
            </w:r>
            <w:r w:rsidR="00A74904">
              <w:t>Cross listed course add BUSI 64. Catalog description add the word “and” between the words environment and essential. Before “Also offered online” add “</w:t>
            </w:r>
            <w:r w:rsidR="00A74904" w:rsidRPr="00C4204A">
              <w:t xml:space="preserve">Also offered as </w:t>
            </w:r>
            <w:r w:rsidR="00A74904">
              <w:t>Business</w:t>
            </w:r>
            <w:r w:rsidR="00A74904" w:rsidRPr="00C4204A">
              <w:t xml:space="preserve"> 64; credit may be earned only once</w:t>
            </w:r>
            <w:r w:rsidR="00A74904">
              <w:t>”. Schedule description add the word “and” between the words environment and essential. At the end of the schedule description add “</w:t>
            </w:r>
            <w:r w:rsidR="00A74904" w:rsidRPr="00C4204A">
              <w:t xml:space="preserve">Also offered as </w:t>
            </w:r>
            <w:r w:rsidR="00A74904">
              <w:t>Business</w:t>
            </w:r>
            <w:r w:rsidR="00A74904" w:rsidRPr="00C4204A">
              <w:t xml:space="preserve"> 64; credit may be earned only once</w:t>
            </w:r>
            <w:r w:rsidR="00A74904">
              <w:t xml:space="preserve">”. </w:t>
            </w:r>
          </w:p>
          <w:p w:rsidR="00A74904" w:rsidRDefault="00A74904" w:rsidP="00A74904"/>
          <w:p w:rsidR="00A74904" w:rsidRDefault="00A74904" w:rsidP="00A74904">
            <w:r w:rsidRPr="00C4204A">
              <w:rPr>
                <w:i/>
              </w:rPr>
              <w:t xml:space="preserve">Lecture content screen ~ </w:t>
            </w:r>
            <w:r>
              <w:t xml:space="preserve">per CAC’s request the lecture content was expanded </w:t>
            </w:r>
            <w:r w:rsidRPr="00A74904">
              <w:rPr>
                <w:b/>
              </w:rPr>
              <w:t>from:</w:t>
            </w:r>
            <w:r>
              <w:t xml:space="preserve"> </w:t>
            </w:r>
          </w:p>
          <w:p w:rsidR="00A74904" w:rsidRDefault="00A74904" w:rsidP="00A74904"/>
          <w:p w:rsidR="00A74904" w:rsidRDefault="00A74904" w:rsidP="00A74904">
            <w:r>
              <w:t>Part 1: THE CUSTOMER SERVICE ENVIRONMENT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What is customer service?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The Global Customer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Exceptional Customer Service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Customer Service Strategy</w:t>
            </w:r>
          </w:p>
          <w:p w:rsidR="00A74904" w:rsidRDefault="00A74904" w:rsidP="00A74904">
            <w:r>
              <w:t>Part II: ESSENTIAL CUSTOMER SERVICE SKILLS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Critical Workplace Skills</w:t>
            </w:r>
          </w:p>
          <w:p w:rsidR="00A74904" w:rsidRDefault="00A74904" w:rsidP="00A74904">
            <w:pPr>
              <w:pStyle w:val="ListParagraph"/>
              <w:numPr>
                <w:ilvl w:val="0"/>
                <w:numId w:val="7"/>
              </w:numPr>
            </w:pPr>
            <w:r>
              <w:t>Problem Solving</w:t>
            </w:r>
          </w:p>
          <w:p w:rsidR="00A74904" w:rsidRDefault="00A74904" w:rsidP="00A74904">
            <w:pPr>
              <w:pStyle w:val="ListParagraph"/>
              <w:ind w:left="360"/>
            </w:pPr>
          </w:p>
          <w:p w:rsidR="00A74904" w:rsidRDefault="00A74904" w:rsidP="00A74904">
            <w:pPr>
              <w:rPr>
                <w:b/>
              </w:rPr>
            </w:pPr>
            <w:r w:rsidRPr="00A74904">
              <w:rPr>
                <w:b/>
              </w:rPr>
              <w:t>To:</w:t>
            </w:r>
          </w:p>
          <w:p w:rsidR="00A74904" w:rsidRDefault="00A74904" w:rsidP="00A74904">
            <w:pPr>
              <w:rPr>
                <w:b/>
              </w:rPr>
            </w:pP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Defining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Customer needs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Customer satisfaction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Internal and external customers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Good customer service habits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Follow-up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Options and alternatives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Empathy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Function versus essence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A74904">
              <w:rPr>
                <w:color w:val="000000"/>
              </w:rPr>
              <w:t>ommunicating and establishing relationships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Moments of truth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Customer-friendly attitude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lastRenderedPageBreak/>
              <w:t>Challenges of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Barriers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Poor communication skills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Lack of training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Attitude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Lack of empowerment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Inadequate staffing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Levels of expectation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Reputation management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Repeat customers versus new customers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Values and ethics in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Responding to complaints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Dealing with challenging customers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Problem solving in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Problems as opportunities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Negotiation skills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Ways to apologize and say no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Problem solving strategies and processes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Identify the problem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Identify possible solutions</w:t>
            </w:r>
          </w:p>
          <w:p w:rsidR="00A74904" w:rsidRPr="00A74904" w:rsidRDefault="00A74904" w:rsidP="00A74904">
            <w:pPr>
              <w:numPr>
                <w:ilvl w:val="3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Brainstorming</w:t>
            </w:r>
          </w:p>
          <w:p w:rsidR="00A74904" w:rsidRPr="00A74904" w:rsidRDefault="00A74904" w:rsidP="00A74904">
            <w:pPr>
              <w:numPr>
                <w:ilvl w:val="3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Diagramming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Select a solution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Evaluate and follow-up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Designing a customer service system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Customer service philosophy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Purpose and mission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Empowering customer service providers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Training from the top down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Continuous improvement process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Using surveys and customer feedback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Monitoring and evaluating the system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Communication in customer service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Body language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Eye contact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Facial expression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Hand gestures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lastRenderedPageBreak/>
              <w:t>Touching/personal space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Listening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Voice inflection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Power phrases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Using technology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Voice mail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Text messaging</w:t>
            </w:r>
          </w:p>
          <w:p w:rsidR="00A74904" w:rsidRPr="00A74904" w:rsidRDefault="00A74904" w:rsidP="00A74904">
            <w:pPr>
              <w:numPr>
                <w:ilvl w:val="2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Email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Telephone etiquette/courtesy</w:t>
            </w:r>
          </w:p>
          <w:p w:rsidR="00A74904" w:rsidRPr="00A74904" w:rsidRDefault="00A74904" w:rsidP="00A74904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The customer service provider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Self-concept and motivation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Morale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Stress/anger management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Working style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Conflict with co-workers and supervisors</w:t>
            </w:r>
          </w:p>
          <w:p w:rsidR="00A74904" w:rsidRPr="00A74904" w:rsidRDefault="00A74904" w:rsidP="00A74904">
            <w:pPr>
              <w:numPr>
                <w:ilvl w:val="1"/>
                <w:numId w:val="10"/>
              </w:numPr>
              <w:rPr>
                <w:color w:val="000000"/>
              </w:rPr>
            </w:pPr>
            <w:r w:rsidRPr="00A74904">
              <w:rPr>
                <w:color w:val="000000"/>
              </w:rPr>
              <w:t>Self-renewal</w:t>
            </w:r>
          </w:p>
          <w:p w:rsidR="00F63ECA" w:rsidRPr="00F63ECA" w:rsidRDefault="00F63ECA" w:rsidP="002A5842">
            <w:pPr>
              <w:rPr>
                <w:b/>
              </w:rPr>
            </w:pPr>
          </w:p>
        </w:tc>
        <w:tc>
          <w:tcPr>
            <w:tcW w:w="4536" w:type="dxa"/>
          </w:tcPr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Motion to approve: Gamble </w:t>
            </w:r>
          </w:p>
          <w:p w:rsidR="00A74904" w:rsidRPr="000E6E4A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 Bill</w:t>
            </w:r>
            <w:r>
              <w:rPr>
                <w:bCs/>
              </w:rPr>
              <w:tab/>
            </w:r>
          </w:p>
          <w:p w:rsidR="00A74904" w:rsidRPr="00116AF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4B478A" w:rsidRDefault="004B478A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 DE: Bill</w:t>
            </w: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 Laura L.</w:t>
            </w:r>
          </w:p>
          <w:p w:rsidR="00A74904" w:rsidRPr="00116AF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74904" w:rsidRDefault="00A74904" w:rsidP="00A74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members: Aye</w:t>
            </w:r>
          </w:p>
          <w:p w:rsidR="006E16CD" w:rsidRDefault="006E16CD" w:rsidP="002A58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4F69A1" w:rsidRPr="00F25C37" w:rsidTr="004F69A1">
        <w:trPr>
          <w:trHeight w:val="809"/>
        </w:trPr>
        <w:tc>
          <w:tcPr>
            <w:tcW w:w="8956" w:type="dxa"/>
            <w:gridSpan w:val="2"/>
          </w:tcPr>
          <w:p w:rsidR="004F69A1" w:rsidRPr="004F69A1" w:rsidRDefault="004F69A1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Business Information Worker Certificate of Training (Credit Only) </w:t>
            </w:r>
            <w:r>
              <w:rPr>
                <w:rFonts w:ascii="Times New Roman" w:hAnsi="Times New Roman" w:cs="Times New Roman"/>
                <w:szCs w:val="24"/>
              </w:rPr>
              <w:t>is a new program that i</w:t>
            </w:r>
            <w:r w:rsidR="00F34DD6">
              <w:rPr>
                <w:rFonts w:ascii="Times New Roman" w:hAnsi="Times New Roman" w:cs="Times New Roman"/>
                <w:szCs w:val="24"/>
              </w:rPr>
              <w:t xml:space="preserve">s being added </w:t>
            </w:r>
            <w:r w:rsidR="00F34DD6" w:rsidRPr="00F34DD6">
              <w:rPr>
                <w:rFonts w:ascii="Times New Roman" w:hAnsi="Times New Roman" w:cs="Times New Roman"/>
                <w:szCs w:val="24"/>
              </w:rPr>
              <w:t>to because it is being promoted by DWM, ICT-DM for job ready training.</w:t>
            </w:r>
          </w:p>
          <w:p w:rsidR="004F69A1" w:rsidRDefault="004F69A1" w:rsidP="00F4624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4F69A1" w:rsidRPr="007E4DBD" w:rsidRDefault="004F69A1" w:rsidP="004B478A">
            <w:pPr>
              <w:rPr>
                <w:b/>
              </w:rPr>
            </w:pPr>
          </w:p>
        </w:tc>
        <w:tc>
          <w:tcPr>
            <w:tcW w:w="4536" w:type="dxa"/>
          </w:tcPr>
          <w:p w:rsidR="004F69A1" w:rsidRDefault="004B478A" w:rsidP="00F4624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Tabled due to time constraints, </w:t>
            </w:r>
            <w:r w:rsidRPr="004B478A">
              <w:t>Business Information Worker Certificate of Training</w:t>
            </w:r>
            <w:r>
              <w:rPr>
                <w:b/>
              </w:rPr>
              <w:t xml:space="preserve"> </w:t>
            </w:r>
            <w:r w:rsidRPr="00A60364">
              <w:t>will be added to the agenda for the next committee meeting.</w:t>
            </w:r>
          </w:p>
          <w:p w:rsidR="004B478A" w:rsidRDefault="004B478A" w:rsidP="00F4624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F63ECA" w:rsidRPr="00F25C37" w:rsidTr="00561D42">
        <w:trPr>
          <w:trHeight w:val="809"/>
        </w:trPr>
        <w:tc>
          <w:tcPr>
            <w:tcW w:w="2260" w:type="dxa"/>
          </w:tcPr>
          <w:p w:rsidR="00F63ECA" w:rsidRDefault="004F69A1" w:rsidP="00D632E9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THEA 21A</w:t>
            </w:r>
          </w:p>
        </w:tc>
        <w:tc>
          <w:tcPr>
            <w:tcW w:w="6696" w:type="dxa"/>
          </w:tcPr>
          <w:p w:rsidR="00AD5A29" w:rsidRDefault="004F69A1" w:rsidP="0079363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4F69A1">
              <w:rPr>
                <w:b/>
                <w:bCs/>
              </w:rPr>
              <w:t>Theatre Workshop</w:t>
            </w:r>
            <w:r>
              <w:rPr>
                <w:bCs/>
              </w:rPr>
              <w:t xml:space="preserve"> I </w:t>
            </w:r>
            <w:proofErr w:type="gramStart"/>
            <w:r>
              <w:rPr>
                <w:bCs/>
              </w:rPr>
              <w:t>is</w:t>
            </w:r>
            <w:proofErr w:type="gramEnd"/>
            <w:r>
              <w:rPr>
                <w:bCs/>
              </w:rPr>
              <w:t xml:space="preserve"> being revised </w:t>
            </w:r>
            <w:r w:rsidR="00F34DD6">
              <w:rPr>
                <w:bCs/>
              </w:rPr>
              <w:t xml:space="preserve">to </w:t>
            </w:r>
            <w:r w:rsidR="00F34DD6" w:rsidRPr="00F34DD6">
              <w:rPr>
                <w:bCs/>
              </w:rPr>
              <w:t>align with TMC description, content and objectives.</w:t>
            </w:r>
          </w:p>
          <w:p w:rsidR="004F69A1" w:rsidRDefault="004F69A1" w:rsidP="0079363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F63ECA" w:rsidRPr="00111687" w:rsidRDefault="00F63ECA" w:rsidP="0079363B"/>
        </w:tc>
        <w:tc>
          <w:tcPr>
            <w:tcW w:w="4536" w:type="dxa"/>
          </w:tcPr>
          <w:p w:rsidR="004F69A1" w:rsidRDefault="004B478A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 xml:space="preserve">Tabled due to time constraints, </w:t>
            </w:r>
            <w:r w:rsidRPr="004B478A">
              <w:rPr>
                <w:bCs/>
              </w:rPr>
              <w:t>Theatre Workshop I</w:t>
            </w:r>
            <w:r>
              <w:rPr>
                <w:bCs/>
              </w:rPr>
              <w:t xml:space="preserve"> </w:t>
            </w:r>
            <w:r w:rsidRPr="00A60364">
              <w:t>will be added to the agenda for the next committee meeting.</w:t>
            </w:r>
          </w:p>
        </w:tc>
      </w:tr>
      <w:tr w:rsidR="00F63ECA" w:rsidRPr="00F25C37" w:rsidTr="00153685">
        <w:trPr>
          <w:trHeight w:val="809"/>
        </w:trPr>
        <w:tc>
          <w:tcPr>
            <w:tcW w:w="2260" w:type="dxa"/>
          </w:tcPr>
          <w:p w:rsidR="00F63ECA" w:rsidRDefault="004F69A1" w:rsidP="002A58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THEA 35A</w:t>
            </w:r>
          </w:p>
        </w:tc>
        <w:tc>
          <w:tcPr>
            <w:tcW w:w="6696" w:type="dxa"/>
          </w:tcPr>
          <w:p w:rsidR="00F34DD6" w:rsidRDefault="004F69A1" w:rsidP="00F34DD6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4F69A1">
              <w:rPr>
                <w:b/>
                <w:bCs/>
              </w:rPr>
              <w:t>Musical Theatre Production – Contemporary</w:t>
            </w:r>
            <w:r>
              <w:rPr>
                <w:bCs/>
              </w:rPr>
              <w:t xml:space="preserve"> is being revised to</w:t>
            </w:r>
            <w:r w:rsidR="00F34DD6">
              <w:rPr>
                <w:bCs/>
              </w:rPr>
              <w:t xml:space="preserve"> align with TMC </w:t>
            </w:r>
            <w:r w:rsidR="00F34DD6" w:rsidRPr="00F34DD6">
              <w:rPr>
                <w:bCs/>
              </w:rPr>
              <w:t>content and objectives.</w:t>
            </w:r>
          </w:p>
          <w:p w:rsidR="004F69A1" w:rsidRDefault="004F69A1" w:rsidP="0079363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F63ECA" w:rsidRPr="00F34DD6" w:rsidRDefault="00F63ECA" w:rsidP="0079363B">
            <w:pPr>
              <w:rPr>
                <w:b/>
              </w:rPr>
            </w:pPr>
          </w:p>
        </w:tc>
        <w:tc>
          <w:tcPr>
            <w:tcW w:w="4536" w:type="dxa"/>
          </w:tcPr>
          <w:p w:rsidR="00F63ECA" w:rsidRDefault="004B478A" w:rsidP="0079363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Tabled due to time constraints, </w:t>
            </w:r>
            <w:r w:rsidRPr="004B478A">
              <w:rPr>
                <w:bCs/>
              </w:rPr>
              <w:t>Musical Theatre Production – Contemporary</w:t>
            </w:r>
            <w:r w:rsidRPr="004B478A">
              <w:t xml:space="preserve"> </w:t>
            </w:r>
            <w:r w:rsidRPr="00A60364">
              <w:t>will be added to the agenda for the next committee meeting.</w:t>
            </w:r>
          </w:p>
          <w:p w:rsidR="004B478A" w:rsidRDefault="004B478A" w:rsidP="0079363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4F69A1" w:rsidRPr="00F25C37" w:rsidTr="00153685">
        <w:trPr>
          <w:trHeight w:val="809"/>
        </w:trPr>
        <w:tc>
          <w:tcPr>
            <w:tcW w:w="2260" w:type="dxa"/>
          </w:tcPr>
          <w:p w:rsidR="004F69A1" w:rsidRDefault="004F69A1" w:rsidP="002A58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THEA 35B</w:t>
            </w:r>
          </w:p>
        </w:tc>
        <w:tc>
          <w:tcPr>
            <w:tcW w:w="6696" w:type="dxa"/>
          </w:tcPr>
          <w:p w:rsidR="004F69A1" w:rsidRPr="004B478A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7934B8">
              <w:rPr>
                <w:b/>
                <w:bCs/>
              </w:rPr>
              <w:t>Musical Theatre Production</w:t>
            </w:r>
            <w:r w:rsidR="004B478A">
              <w:rPr>
                <w:b/>
                <w:bCs/>
              </w:rPr>
              <w:t xml:space="preserve"> – </w:t>
            </w:r>
            <w:r w:rsidRPr="007934B8">
              <w:rPr>
                <w:b/>
                <w:bCs/>
              </w:rPr>
              <w:t>Classical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is being revised to</w:t>
            </w:r>
            <w:r w:rsidR="00F34DD6">
              <w:rPr>
                <w:bCs/>
              </w:rPr>
              <w:t xml:space="preserve"> align with TMC </w:t>
            </w:r>
            <w:r w:rsidR="00F34DD6" w:rsidRPr="00F34DD6">
              <w:rPr>
                <w:bCs/>
              </w:rPr>
              <w:t>content and objectives</w:t>
            </w:r>
            <w:r w:rsidR="00F34DD6">
              <w:rPr>
                <w:bCs/>
              </w:rPr>
              <w:t>.</w:t>
            </w:r>
          </w:p>
          <w:p w:rsidR="007934B8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934B8" w:rsidRPr="004F69A1" w:rsidRDefault="007934B8" w:rsidP="004B478A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7934B8" w:rsidRDefault="004B478A" w:rsidP="007934B8">
            <w:pPr>
              <w:pStyle w:val="Header"/>
              <w:tabs>
                <w:tab w:val="clear" w:pos="4320"/>
                <w:tab w:val="clear" w:pos="8640"/>
              </w:tabs>
            </w:pPr>
            <w:r>
              <w:t>Tabled due to time constraints,</w:t>
            </w:r>
            <w:r w:rsidRPr="004B478A">
              <w:t xml:space="preserve"> </w:t>
            </w:r>
            <w:r w:rsidRPr="004B478A">
              <w:rPr>
                <w:bCs/>
              </w:rPr>
              <w:t>Musical Theatre Production – Classical</w:t>
            </w:r>
            <w:r w:rsidRPr="004B478A">
              <w:t xml:space="preserve"> </w:t>
            </w:r>
            <w:r w:rsidRPr="00A60364">
              <w:t>will be added to the agenda for the next committee meeting.</w:t>
            </w:r>
          </w:p>
          <w:p w:rsidR="004B478A" w:rsidRDefault="004B478A" w:rsidP="007934B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4F69A1" w:rsidRPr="00F25C37" w:rsidTr="00153685">
        <w:trPr>
          <w:trHeight w:val="809"/>
        </w:trPr>
        <w:tc>
          <w:tcPr>
            <w:tcW w:w="2260" w:type="dxa"/>
          </w:tcPr>
          <w:p w:rsidR="004F69A1" w:rsidRDefault="004F69A1" w:rsidP="002A58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THEA 35C</w:t>
            </w:r>
          </w:p>
          <w:p w:rsidR="004F69A1" w:rsidRDefault="004F69A1" w:rsidP="002A58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96" w:type="dxa"/>
          </w:tcPr>
          <w:p w:rsidR="004F69A1" w:rsidRPr="004B478A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7934B8">
              <w:rPr>
                <w:b/>
                <w:bCs/>
              </w:rPr>
              <w:t>Musical Theatre Production</w:t>
            </w:r>
            <w:r w:rsidR="004B478A">
              <w:rPr>
                <w:b/>
                <w:bCs/>
              </w:rPr>
              <w:t xml:space="preserve"> – </w:t>
            </w:r>
            <w:r w:rsidRPr="007934B8">
              <w:rPr>
                <w:b/>
                <w:bCs/>
              </w:rPr>
              <w:t>Opera/Operetta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is being revised to</w:t>
            </w:r>
            <w:r w:rsidR="00F34DD6">
              <w:rPr>
                <w:bCs/>
              </w:rPr>
              <w:t xml:space="preserve"> align with TMC </w:t>
            </w:r>
            <w:r w:rsidR="00F34DD6" w:rsidRPr="00F34DD6">
              <w:rPr>
                <w:bCs/>
              </w:rPr>
              <w:t>content and objectives</w:t>
            </w:r>
            <w:r w:rsidR="00F34DD6">
              <w:rPr>
                <w:bCs/>
              </w:rPr>
              <w:t>.</w:t>
            </w:r>
          </w:p>
          <w:p w:rsidR="007934B8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934B8" w:rsidRPr="004F69A1" w:rsidRDefault="007934B8" w:rsidP="004B478A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4B478A" w:rsidRDefault="004B478A" w:rsidP="007934B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Tabled due to time constraints, </w:t>
            </w:r>
            <w:r w:rsidRPr="004B478A">
              <w:rPr>
                <w:bCs/>
              </w:rPr>
              <w:t>Musical Theatre Production – Opera/Operetta</w:t>
            </w:r>
            <w:r>
              <w:rPr>
                <w:b/>
              </w:rPr>
              <w:t xml:space="preserve"> </w:t>
            </w:r>
            <w:r w:rsidRPr="00A60364">
              <w:t>will be added to the agenda for the next committee meeting.</w:t>
            </w:r>
          </w:p>
          <w:p w:rsidR="00297684" w:rsidRPr="004B478A" w:rsidRDefault="00297684" w:rsidP="007934B8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4F69A1" w:rsidRPr="00F25C37" w:rsidTr="00153685">
        <w:trPr>
          <w:trHeight w:val="809"/>
        </w:trPr>
        <w:tc>
          <w:tcPr>
            <w:tcW w:w="2260" w:type="dxa"/>
          </w:tcPr>
          <w:p w:rsidR="004F69A1" w:rsidRDefault="007934B8" w:rsidP="002A58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THEA 35D</w:t>
            </w:r>
          </w:p>
        </w:tc>
        <w:tc>
          <w:tcPr>
            <w:tcW w:w="6696" w:type="dxa"/>
          </w:tcPr>
          <w:p w:rsidR="004F69A1" w:rsidRPr="004B478A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7934B8">
              <w:rPr>
                <w:b/>
                <w:bCs/>
              </w:rPr>
              <w:t>Musical Theatre Production</w:t>
            </w:r>
            <w:r w:rsidR="004B478A">
              <w:rPr>
                <w:b/>
                <w:bCs/>
              </w:rPr>
              <w:t xml:space="preserve"> – </w:t>
            </w:r>
            <w:r w:rsidRPr="007934B8">
              <w:rPr>
                <w:b/>
                <w:bCs/>
              </w:rPr>
              <w:t>Experimental/Adapted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is being revised to</w:t>
            </w:r>
            <w:r w:rsidR="00F34DD6">
              <w:rPr>
                <w:bCs/>
              </w:rPr>
              <w:t xml:space="preserve"> align with TMC </w:t>
            </w:r>
            <w:r w:rsidR="00F34DD6" w:rsidRPr="00F34DD6">
              <w:rPr>
                <w:bCs/>
              </w:rPr>
              <w:t>content and objectives</w:t>
            </w:r>
            <w:r w:rsidR="00F34DD6">
              <w:rPr>
                <w:bCs/>
              </w:rPr>
              <w:t>.</w:t>
            </w:r>
          </w:p>
          <w:p w:rsidR="007934B8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934B8" w:rsidRPr="004F69A1" w:rsidRDefault="007934B8" w:rsidP="004B478A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7934B8" w:rsidRDefault="004B478A" w:rsidP="007934B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Tabled due to time constraints, </w:t>
            </w:r>
            <w:r w:rsidRPr="004B478A">
              <w:rPr>
                <w:bCs/>
              </w:rPr>
              <w:t>Musical Theatre Production – Experimental/Adapted</w:t>
            </w:r>
            <w:r w:rsidRPr="004B478A">
              <w:t xml:space="preserve"> </w:t>
            </w:r>
            <w:r w:rsidRPr="00A60364">
              <w:t>will be added to the agenda for the next committee meeting.</w:t>
            </w:r>
          </w:p>
          <w:p w:rsidR="004B478A" w:rsidRDefault="004B478A" w:rsidP="007934B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4F69A1" w:rsidRPr="00F25C37" w:rsidTr="00153685">
        <w:trPr>
          <w:trHeight w:val="809"/>
        </w:trPr>
        <w:tc>
          <w:tcPr>
            <w:tcW w:w="2260" w:type="dxa"/>
          </w:tcPr>
          <w:p w:rsidR="004F69A1" w:rsidRDefault="007934B8" w:rsidP="002A58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THEA 40A</w:t>
            </w:r>
          </w:p>
        </w:tc>
        <w:tc>
          <w:tcPr>
            <w:tcW w:w="6696" w:type="dxa"/>
          </w:tcPr>
          <w:p w:rsidR="004F69A1" w:rsidRPr="004B478A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7934B8">
              <w:rPr>
                <w:b/>
                <w:bCs/>
              </w:rPr>
              <w:t>Main Stage Production</w:t>
            </w:r>
            <w:r w:rsidR="004B478A">
              <w:rPr>
                <w:b/>
                <w:bCs/>
              </w:rPr>
              <w:t xml:space="preserve"> – </w:t>
            </w:r>
            <w:r w:rsidRPr="007934B8">
              <w:rPr>
                <w:b/>
                <w:bCs/>
              </w:rPr>
              <w:t>Comedy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is being revised to</w:t>
            </w:r>
            <w:r w:rsidR="00F34DD6">
              <w:rPr>
                <w:bCs/>
              </w:rPr>
              <w:t xml:space="preserve"> </w:t>
            </w:r>
            <w:r w:rsidR="00F34DD6" w:rsidRPr="00F34DD6">
              <w:rPr>
                <w:bCs/>
              </w:rPr>
              <w:t>reflect TMC requirements in descriptors and objectives.</w:t>
            </w:r>
          </w:p>
          <w:p w:rsidR="007934B8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934B8" w:rsidRPr="004F69A1" w:rsidRDefault="007934B8" w:rsidP="004B478A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7934B8" w:rsidRDefault="004B478A" w:rsidP="007934B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Tabled due to time constraints, </w:t>
            </w:r>
            <w:r w:rsidRPr="004B478A">
              <w:rPr>
                <w:bCs/>
              </w:rPr>
              <w:t>Main Stage Production – Comedy</w:t>
            </w:r>
            <w:r>
              <w:rPr>
                <w:b/>
              </w:rPr>
              <w:t xml:space="preserve"> </w:t>
            </w:r>
            <w:r w:rsidRPr="00A60364">
              <w:t>will be added to the agenda for the next committee meeting.</w:t>
            </w:r>
          </w:p>
          <w:p w:rsidR="004B478A" w:rsidRDefault="004B478A" w:rsidP="007934B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4F69A1" w:rsidRPr="00F25C37" w:rsidTr="00153685">
        <w:trPr>
          <w:trHeight w:val="809"/>
        </w:trPr>
        <w:tc>
          <w:tcPr>
            <w:tcW w:w="2260" w:type="dxa"/>
          </w:tcPr>
          <w:p w:rsidR="004F69A1" w:rsidRDefault="007934B8" w:rsidP="002A58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THEA 40B</w:t>
            </w:r>
          </w:p>
        </w:tc>
        <w:tc>
          <w:tcPr>
            <w:tcW w:w="6696" w:type="dxa"/>
          </w:tcPr>
          <w:p w:rsidR="004F69A1" w:rsidRPr="004B478A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7934B8">
              <w:rPr>
                <w:b/>
                <w:bCs/>
              </w:rPr>
              <w:t>Main Stage Production</w:t>
            </w:r>
            <w:r w:rsidR="004B478A">
              <w:rPr>
                <w:b/>
                <w:bCs/>
              </w:rPr>
              <w:t xml:space="preserve"> – </w:t>
            </w:r>
            <w:r w:rsidRPr="007934B8">
              <w:rPr>
                <w:b/>
                <w:bCs/>
              </w:rPr>
              <w:t>Dramatic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is being revised to</w:t>
            </w:r>
            <w:r w:rsidR="00F34DD6">
              <w:rPr>
                <w:bCs/>
              </w:rPr>
              <w:t xml:space="preserve"> align with TMC </w:t>
            </w:r>
            <w:r w:rsidR="00F34DD6" w:rsidRPr="00F34DD6">
              <w:rPr>
                <w:bCs/>
              </w:rPr>
              <w:t>content and objectives</w:t>
            </w:r>
            <w:r w:rsidR="00F34DD6">
              <w:rPr>
                <w:bCs/>
              </w:rPr>
              <w:t>.</w:t>
            </w:r>
          </w:p>
          <w:p w:rsidR="007934B8" w:rsidRPr="004F69A1" w:rsidRDefault="007934B8" w:rsidP="004B478A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7934B8" w:rsidRDefault="004B478A" w:rsidP="007934B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Tabled due to time constraints, </w:t>
            </w:r>
            <w:r w:rsidRPr="004B478A">
              <w:t xml:space="preserve">Main Stage Production – Dramatic </w:t>
            </w:r>
            <w:r w:rsidRPr="00A60364">
              <w:t>will be added to the agenda for the next committee meeting.</w:t>
            </w:r>
          </w:p>
          <w:p w:rsidR="004B478A" w:rsidRDefault="004B478A" w:rsidP="007934B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4F69A1" w:rsidRPr="00F25C37" w:rsidTr="00153685">
        <w:trPr>
          <w:trHeight w:val="809"/>
        </w:trPr>
        <w:tc>
          <w:tcPr>
            <w:tcW w:w="2260" w:type="dxa"/>
          </w:tcPr>
          <w:p w:rsidR="004F69A1" w:rsidRDefault="007934B8" w:rsidP="002A58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THEA 40D</w:t>
            </w:r>
          </w:p>
        </w:tc>
        <w:tc>
          <w:tcPr>
            <w:tcW w:w="6696" w:type="dxa"/>
          </w:tcPr>
          <w:p w:rsidR="004F69A1" w:rsidRPr="004B478A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7934B8">
              <w:rPr>
                <w:b/>
                <w:bCs/>
              </w:rPr>
              <w:t>Main Stage Production</w:t>
            </w:r>
            <w:r w:rsidR="004B478A">
              <w:rPr>
                <w:b/>
                <w:bCs/>
              </w:rPr>
              <w:t xml:space="preserve"> – </w:t>
            </w:r>
            <w:r w:rsidRPr="007934B8">
              <w:rPr>
                <w:b/>
                <w:bCs/>
              </w:rPr>
              <w:t>Original/Experimental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is being revised to</w:t>
            </w:r>
            <w:r w:rsidR="00F34DD6">
              <w:rPr>
                <w:bCs/>
              </w:rPr>
              <w:t xml:space="preserve"> align with TMC </w:t>
            </w:r>
            <w:r w:rsidR="00F34DD6" w:rsidRPr="00F34DD6">
              <w:rPr>
                <w:bCs/>
              </w:rPr>
              <w:t>content and objectives</w:t>
            </w:r>
            <w:r w:rsidR="00F34DD6">
              <w:rPr>
                <w:bCs/>
              </w:rPr>
              <w:t>.</w:t>
            </w:r>
          </w:p>
          <w:p w:rsidR="007934B8" w:rsidRDefault="007934B8" w:rsidP="0079363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934B8" w:rsidRPr="004F69A1" w:rsidRDefault="007934B8" w:rsidP="004B478A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7934B8" w:rsidRDefault="004B478A" w:rsidP="007934B8">
            <w:pPr>
              <w:pStyle w:val="Header"/>
              <w:tabs>
                <w:tab w:val="clear" w:pos="4320"/>
                <w:tab w:val="clear" w:pos="8640"/>
              </w:tabs>
            </w:pPr>
            <w:r>
              <w:t>Tabled due to time constraints</w:t>
            </w:r>
            <w:r w:rsidRPr="004B478A">
              <w:t xml:space="preserve">, </w:t>
            </w:r>
            <w:r w:rsidRPr="004B478A">
              <w:rPr>
                <w:bCs/>
              </w:rPr>
              <w:t>Main Stage Production – Original/Experimental</w:t>
            </w:r>
            <w:r w:rsidRPr="004B478A">
              <w:t xml:space="preserve"> </w:t>
            </w:r>
            <w:r w:rsidRPr="00A60364">
              <w:t>will be added to the agenda for the next committee meeting.</w:t>
            </w:r>
          </w:p>
          <w:p w:rsidR="004B478A" w:rsidRDefault="004B478A" w:rsidP="007934B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F63ECA" w:rsidRPr="00F25C37" w:rsidTr="00153AFD">
        <w:tc>
          <w:tcPr>
            <w:tcW w:w="13492" w:type="dxa"/>
            <w:gridSpan w:val="3"/>
          </w:tcPr>
          <w:p w:rsidR="00F63ECA" w:rsidRDefault="00F34DD6">
            <w:pPr>
              <w:rPr>
                <w:b/>
              </w:rPr>
            </w:pPr>
            <w:r>
              <w:rPr>
                <w:b/>
              </w:rPr>
              <w:t>Next meeting: May 27</w:t>
            </w:r>
            <w:r w:rsidR="00E23B45">
              <w:rPr>
                <w:b/>
              </w:rPr>
              <w:t>, 2015</w:t>
            </w:r>
            <w:r w:rsidR="00F63ECA" w:rsidRPr="00F25C37">
              <w:rPr>
                <w:b/>
              </w:rPr>
              <w:t xml:space="preserve"> </w:t>
            </w:r>
          </w:p>
          <w:p w:rsidR="00F63ECA" w:rsidRPr="00AE2CBA" w:rsidRDefault="00AE2CBA">
            <w:pPr>
              <w:rPr>
                <w:bCs/>
              </w:rPr>
            </w:pPr>
            <w:r>
              <w:rPr>
                <w:b/>
              </w:rPr>
              <w:t>Location:</w:t>
            </w:r>
            <w:r w:rsidR="00E23B45">
              <w:rPr>
                <w:b/>
              </w:rPr>
              <w:t xml:space="preserve"> BMC 205</w:t>
            </w:r>
          </w:p>
        </w:tc>
      </w:tr>
    </w:tbl>
    <w:p w:rsidR="0038743A" w:rsidRPr="00E677CB" w:rsidRDefault="00F63ECA" w:rsidP="00E677C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5298440</wp:posOffset>
                </wp:positionV>
                <wp:extent cx="1828800" cy="6858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78A" w:rsidRDefault="004B478A" w:rsidP="002D27D2">
                            <w:pPr>
                              <w:pStyle w:val="Heading2"/>
                            </w:pPr>
                            <w:r>
                              <w:t>DRAFT</w:t>
                            </w:r>
                          </w:p>
                          <w:p w:rsidR="004B478A" w:rsidRPr="00E51098" w:rsidRDefault="004B478A" w:rsidP="002D2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9pt;margin-top:417.2pt;width:2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XxgAIAAA8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" stroked="f">
                <v:textbox>
                  <w:txbxContent>
                    <w:p w:rsidR="004B478A" w:rsidRDefault="004B478A" w:rsidP="002D27D2">
                      <w:pPr>
                        <w:pStyle w:val="Heading2"/>
                      </w:pPr>
                      <w:r>
                        <w:t>DRAFT</w:t>
                      </w:r>
                    </w:p>
                    <w:p w:rsidR="004B478A" w:rsidRPr="00E51098" w:rsidRDefault="004B478A" w:rsidP="002D27D2"/>
                  </w:txbxContent>
                </v:textbox>
              </v:shape>
            </w:pict>
          </mc:Fallback>
        </mc:AlternateContent>
      </w:r>
    </w:p>
    <w:sectPr w:rsidR="0038743A" w:rsidRPr="00E677CB" w:rsidSect="00C15077">
      <w:footerReference w:type="default" r:id="rId8"/>
      <w:pgSz w:w="15840" w:h="12240" w:orient="landscape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8A" w:rsidRDefault="004B478A">
      <w:r>
        <w:separator/>
      </w:r>
    </w:p>
  </w:endnote>
  <w:endnote w:type="continuationSeparator" w:id="0">
    <w:p w:rsidR="004B478A" w:rsidRDefault="004B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8A" w:rsidRDefault="004B478A">
    <w:pPr>
      <w:pStyle w:val="Footer"/>
      <w:rPr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4C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8A" w:rsidRDefault="004B478A">
      <w:r>
        <w:separator/>
      </w:r>
    </w:p>
  </w:footnote>
  <w:footnote w:type="continuationSeparator" w:id="0">
    <w:p w:rsidR="004B478A" w:rsidRDefault="004B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9D4"/>
    <w:multiLevelType w:val="hybridMultilevel"/>
    <w:tmpl w:val="41384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C4114F"/>
    <w:multiLevelType w:val="hybridMultilevel"/>
    <w:tmpl w:val="5658C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774DB"/>
    <w:multiLevelType w:val="hybridMultilevel"/>
    <w:tmpl w:val="498A98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760E44"/>
    <w:multiLevelType w:val="multilevel"/>
    <w:tmpl w:val="0F9875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B2C0E47"/>
    <w:multiLevelType w:val="hybridMultilevel"/>
    <w:tmpl w:val="795AF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95F59"/>
    <w:multiLevelType w:val="hybridMultilevel"/>
    <w:tmpl w:val="2416A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BD6AA6"/>
    <w:multiLevelType w:val="hybridMultilevel"/>
    <w:tmpl w:val="7D78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6D4B76"/>
    <w:multiLevelType w:val="hybridMultilevel"/>
    <w:tmpl w:val="6002A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CD7138"/>
    <w:multiLevelType w:val="hybridMultilevel"/>
    <w:tmpl w:val="623C2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CE79F4"/>
    <w:multiLevelType w:val="hybridMultilevel"/>
    <w:tmpl w:val="92927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1B0AA2"/>
    <w:multiLevelType w:val="hybridMultilevel"/>
    <w:tmpl w:val="2188ADD2"/>
    <w:lvl w:ilvl="0" w:tplc="6ACC95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74"/>
    <w:rsid w:val="000002E1"/>
    <w:rsid w:val="00000DEA"/>
    <w:rsid w:val="000018A0"/>
    <w:rsid w:val="000020C8"/>
    <w:rsid w:val="00002CC3"/>
    <w:rsid w:val="00003002"/>
    <w:rsid w:val="00004916"/>
    <w:rsid w:val="00005833"/>
    <w:rsid w:val="00005AA3"/>
    <w:rsid w:val="00005E18"/>
    <w:rsid w:val="000070E1"/>
    <w:rsid w:val="000071B1"/>
    <w:rsid w:val="00007A9E"/>
    <w:rsid w:val="00007DAD"/>
    <w:rsid w:val="00007DE3"/>
    <w:rsid w:val="000100CE"/>
    <w:rsid w:val="000118D9"/>
    <w:rsid w:val="00012386"/>
    <w:rsid w:val="00013443"/>
    <w:rsid w:val="00013696"/>
    <w:rsid w:val="000136C9"/>
    <w:rsid w:val="00013BA2"/>
    <w:rsid w:val="0001504F"/>
    <w:rsid w:val="0001707F"/>
    <w:rsid w:val="00017281"/>
    <w:rsid w:val="00020682"/>
    <w:rsid w:val="000214BB"/>
    <w:rsid w:val="00021D5D"/>
    <w:rsid w:val="0002232C"/>
    <w:rsid w:val="00022AB7"/>
    <w:rsid w:val="00022D6C"/>
    <w:rsid w:val="00022FCD"/>
    <w:rsid w:val="00023840"/>
    <w:rsid w:val="00023EEF"/>
    <w:rsid w:val="0002449A"/>
    <w:rsid w:val="00025884"/>
    <w:rsid w:val="00025F9C"/>
    <w:rsid w:val="00026982"/>
    <w:rsid w:val="00026B83"/>
    <w:rsid w:val="00026F53"/>
    <w:rsid w:val="00027BD9"/>
    <w:rsid w:val="00030652"/>
    <w:rsid w:val="00030675"/>
    <w:rsid w:val="0003069E"/>
    <w:rsid w:val="000312A0"/>
    <w:rsid w:val="00031EB4"/>
    <w:rsid w:val="0003288B"/>
    <w:rsid w:val="00033950"/>
    <w:rsid w:val="00034117"/>
    <w:rsid w:val="00034C66"/>
    <w:rsid w:val="00034DD5"/>
    <w:rsid w:val="00035952"/>
    <w:rsid w:val="00036384"/>
    <w:rsid w:val="0003658A"/>
    <w:rsid w:val="00036D14"/>
    <w:rsid w:val="0003770F"/>
    <w:rsid w:val="00037BBF"/>
    <w:rsid w:val="00040833"/>
    <w:rsid w:val="00040EE7"/>
    <w:rsid w:val="000412A4"/>
    <w:rsid w:val="00041D44"/>
    <w:rsid w:val="000427C1"/>
    <w:rsid w:val="00042878"/>
    <w:rsid w:val="00045079"/>
    <w:rsid w:val="0004546B"/>
    <w:rsid w:val="0004610C"/>
    <w:rsid w:val="00046389"/>
    <w:rsid w:val="00050556"/>
    <w:rsid w:val="0005137E"/>
    <w:rsid w:val="000515B4"/>
    <w:rsid w:val="00051D19"/>
    <w:rsid w:val="00053B37"/>
    <w:rsid w:val="00053F06"/>
    <w:rsid w:val="00054635"/>
    <w:rsid w:val="00056ED2"/>
    <w:rsid w:val="00057366"/>
    <w:rsid w:val="00062DE0"/>
    <w:rsid w:val="00063243"/>
    <w:rsid w:val="000655C1"/>
    <w:rsid w:val="000659CE"/>
    <w:rsid w:val="00065B0F"/>
    <w:rsid w:val="00066356"/>
    <w:rsid w:val="00071727"/>
    <w:rsid w:val="0007199A"/>
    <w:rsid w:val="00071A21"/>
    <w:rsid w:val="00072563"/>
    <w:rsid w:val="0007304F"/>
    <w:rsid w:val="000735B8"/>
    <w:rsid w:val="00073F5F"/>
    <w:rsid w:val="00074CD0"/>
    <w:rsid w:val="00074E75"/>
    <w:rsid w:val="0007591C"/>
    <w:rsid w:val="00075A10"/>
    <w:rsid w:val="00075EC2"/>
    <w:rsid w:val="00076DEB"/>
    <w:rsid w:val="00077560"/>
    <w:rsid w:val="000779F4"/>
    <w:rsid w:val="00080151"/>
    <w:rsid w:val="000817F7"/>
    <w:rsid w:val="000821F0"/>
    <w:rsid w:val="00082631"/>
    <w:rsid w:val="00083128"/>
    <w:rsid w:val="0008326F"/>
    <w:rsid w:val="00083A9A"/>
    <w:rsid w:val="00084AC0"/>
    <w:rsid w:val="00084D6B"/>
    <w:rsid w:val="0008533D"/>
    <w:rsid w:val="0008597E"/>
    <w:rsid w:val="00086111"/>
    <w:rsid w:val="00086550"/>
    <w:rsid w:val="00086B3A"/>
    <w:rsid w:val="000873F0"/>
    <w:rsid w:val="00087403"/>
    <w:rsid w:val="0008775E"/>
    <w:rsid w:val="000878D4"/>
    <w:rsid w:val="00090471"/>
    <w:rsid w:val="00090639"/>
    <w:rsid w:val="00091389"/>
    <w:rsid w:val="000920AF"/>
    <w:rsid w:val="00092B2F"/>
    <w:rsid w:val="00092BB6"/>
    <w:rsid w:val="000956D4"/>
    <w:rsid w:val="00095E6D"/>
    <w:rsid w:val="0009620F"/>
    <w:rsid w:val="0009650D"/>
    <w:rsid w:val="0009741C"/>
    <w:rsid w:val="000A0960"/>
    <w:rsid w:val="000A14FE"/>
    <w:rsid w:val="000A1B2F"/>
    <w:rsid w:val="000A1E4E"/>
    <w:rsid w:val="000A364F"/>
    <w:rsid w:val="000A3C84"/>
    <w:rsid w:val="000A4F63"/>
    <w:rsid w:val="000A582F"/>
    <w:rsid w:val="000A6AA1"/>
    <w:rsid w:val="000B0B31"/>
    <w:rsid w:val="000B12F9"/>
    <w:rsid w:val="000B170A"/>
    <w:rsid w:val="000B1B5E"/>
    <w:rsid w:val="000B1FFF"/>
    <w:rsid w:val="000B23A6"/>
    <w:rsid w:val="000B2D60"/>
    <w:rsid w:val="000B4E49"/>
    <w:rsid w:val="000B4FE3"/>
    <w:rsid w:val="000B53A9"/>
    <w:rsid w:val="000B5DF6"/>
    <w:rsid w:val="000B6046"/>
    <w:rsid w:val="000B7064"/>
    <w:rsid w:val="000B7A4F"/>
    <w:rsid w:val="000C01EA"/>
    <w:rsid w:val="000C031C"/>
    <w:rsid w:val="000C209E"/>
    <w:rsid w:val="000C409D"/>
    <w:rsid w:val="000C454A"/>
    <w:rsid w:val="000C4E87"/>
    <w:rsid w:val="000C56B3"/>
    <w:rsid w:val="000C5D54"/>
    <w:rsid w:val="000C6160"/>
    <w:rsid w:val="000C6A29"/>
    <w:rsid w:val="000C78BA"/>
    <w:rsid w:val="000C7A02"/>
    <w:rsid w:val="000D06F7"/>
    <w:rsid w:val="000D08BD"/>
    <w:rsid w:val="000D0B5F"/>
    <w:rsid w:val="000D0CF8"/>
    <w:rsid w:val="000D1BD5"/>
    <w:rsid w:val="000D252B"/>
    <w:rsid w:val="000D2565"/>
    <w:rsid w:val="000D28F1"/>
    <w:rsid w:val="000D2E0D"/>
    <w:rsid w:val="000D3784"/>
    <w:rsid w:val="000D38E2"/>
    <w:rsid w:val="000D4F80"/>
    <w:rsid w:val="000D57F1"/>
    <w:rsid w:val="000D5DB7"/>
    <w:rsid w:val="000D614C"/>
    <w:rsid w:val="000D6FC4"/>
    <w:rsid w:val="000E1A55"/>
    <w:rsid w:val="000E1DD1"/>
    <w:rsid w:val="000E2FD7"/>
    <w:rsid w:val="000E335E"/>
    <w:rsid w:val="000E3964"/>
    <w:rsid w:val="000E3AC6"/>
    <w:rsid w:val="000E4309"/>
    <w:rsid w:val="000E4B8B"/>
    <w:rsid w:val="000E5E2C"/>
    <w:rsid w:val="000E6CBB"/>
    <w:rsid w:val="000E6E4A"/>
    <w:rsid w:val="000E6F10"/>
    <w:rsid w:val="000F0328"/>
    <w:rsid w:val="000F063C"/>
    <w:rsid w:val="000F130F"/>
    <w:rsid w:val="000F1F39"/>
    <w:rsid w:val="000F2059"/>
    <w:rsid w:val="000F2348"/>
    <w:rsid w:val="000F239B"/>
    <w:rsid w:val="000F27C6"/>
    <w:rsid w:val="000F2F9C"/>
    <w:rsid w:val="000F3E23"/>
    <w:rsid w:val="000F7091"/>
    <w:rsid w:val="000F7C60"/>
    <w:rsid w:val="000F7C6E"/>
    <w:rsid w:val="00100017"/>
    <w:rsid w:val="001002FB"/>
    <w:rsid w:val="00100830"/>
    <w:rsid w:val="00101AD4"/>
    <w:rsid w:val="00102861"/>
    <w:rsid w:val="00103614"/>
    <w:rsid w:val="0010384F"/>
    <w:rsid w:val="00104E69"/>
    <w:rsid w:val="001059F0"/>
    <w:rsid w:val="00105A98"/>
    <w:rsid w:val="001060EC"/>
    <w:rsid w:val="001061C1"/>
    <w:rsid w:val="0010697B"/>
    <w:rsid w:val="001071A7"/>
    <w:rsid w:val="00107707"/>
    <w:rsid w:val="00111687"/>
    <w:rsid w:val="001129C7"/>
    <w:rsid w:val="00113D1E"/>
    <w:rsid w:val="0011457E"/>
    <w:rsid w:val="00114B4A"/>
    <w:rsid w:val="00114F06"/>
    <w:rsid w:val="00115D2A"/>
    <w:rsid w:val="0011689A"/>
    <w:rsid w:val="00116AF4"/>
    <w:rsid w:val="00116CE1"/>
    <w:rsid w:val="00117928"/>
    <w:rsid w:val="001200F1"/>
    <w:rsid w:val="0012012F"/>
    <w:rsid w:val="00121091"/>
    <w:rsid w:val="00121441"/>
    <w:rsid w:val="001214BE"/>
    <w:rsid w:val="001220BE"/>
    <w:rsid w:val="001221D6"/>
    <w:rsid w:val="00122259"/>
    <w:rsid w:val="001229CE"/>
    <w:rsid w:val="00123B62"/>
    <w:rsid w:val="00124F92"/>
    <w:rsid w:val="00125083"/>
    <w:rsid w:val="00125348"/>
    <w:rsid w:val="00125A6F"/>
    <w:rsid w:val="00126A8D"/>
    <w:rsid w:val="00126EF4"/>
    <w:rsid w:val="0012773D"/>
    <w:rsid w:val="00127C11"/>
    <w:rsid w:val="00130031"/>
    <w:rsid w:val="00130961"/>
    <w:rsid w:val="00130A52"/>
    <w:rsid w:val="00130B79"/>
    <w:rsid w:val="00131254"/>
    <w:rsid w:val="0013128F"/>
    <w:rsid w:val="00131D87"/>
    <w:rsid w:val="00132488"/>
    <w:rsid w:val="00133B74"/>
    <w:rsid w:val="00135F15"/>
    <w:rsid w:val="0013670C"/>
    <w:rsid w:val="001367A7"/>
    <w:rsid w:val="00141B1F"/>
    <w:rsid w:val="00142CEA"/>
    <w:rsid w:val="0014344F"/>
    <w:rsid w:val="00143697"/>
    <w:rsid w:val="0014380A"/>
    <w:rsid w:val="0014473E"/>
    <w:rsid w:val="001454C0"/>
    <w:rsid w:val="001456C7"/>
    <w:rsid w:val="00145A5C"/>
    <w:rsid w:val="001460C5"/>
    <w:rsid w:val="001462AD"/>
    <w:rsid w:val="001464F1"/>
    <w:rsid w:val="001464F3"/>
    <w:rsid w:val="0014655C"/>
    <w:rsid w:val="0014732F"/>
    <w:rsid w:val="00150B88"/>
    <w:rsid w:val="00150E98"/>
    <w:rsid w:val="00151F3F"/>
    <w:rsid w:val="0015226C"/>
    <w:rsid w:val="00152667"/>
    <w:rsid w:val="00152979"/>
    <w:rsid w:val="00152C4E"/>
    <w:rsid w:val="00153685"/>
    <w:rsid w:val="00153AFD"/>
    <w:rsid w:val="001541A3"/>
    <w:rsid w:val="00154829"/>
    <w:rsid w:val="00154D14"/>
    <w:rsid w:val="00155771"/>
    <w:rsid w:val="00155837"/>
    <w:rsid w:val="0015732B"/>
    <w:rsid w:val="00157B5E"/>
    <w:rsid w:val="00157BA1"/>
    <w:rsid w:val="00157F72"/>
    <w:rsid w:val="00160ACB"/>
    <w:rsid w:val="0016194C"/>
    <w:rsid w:val="00161A5E"/>
    <w:rsid w:val="00161C98"/>
    <w:rsid w:val="00161FCD"/>
    <w:rsid w:val="00162E3F"/>
    <w:rsid w:val="00163959"/>
    <w:rsid w:val="001639F5"/>
    <w:rsid w:val="00164E84"/>
    <w:rsid w:val="00165381"/>
    <w:rsid w:val="00166D4B"/>
    <w:rsid w:val="00166E41"/>
    <w:rsid w:val="00166E6B"/>
    <w:rsid w:val="0016731A"/>
    <w:rsid w:val="0016796A"/>
    <w:rsid w:val="0017115B"/>
    <w:rsid w:val="001712CD"/>
    <w:rsid w:val="001719C5"/>
    <w:rsid w:val="00172497"/>
    <w:rsid w:val="00172666"/>
    <w:rsid w:val="001731EE"/>
    <w:rsid w:val="00173B96"/>
    <w:rsid w:val="00173D92"/>
    <w:rsid w:val="00174824"/>
    <w:rsid w:val="00174C0C"/>
    <w:rsid w:val="00174E00"/>
    <w:rsid w:val="001759A4"/>
    <w:rsid w:val="0017738F"/>
    <w:rsid w:val="00181214"/>
    <w:rsid w:val="0018129B"/>
    <w:rsid w:val="0018207A"/>
    <w:rsid w:val="00182239"/>
    <w:rsid w:val="00182905"/>
    <w:rsid w:val="00184107"/>
    <w:rsid w:val="00185EDC"/>
    <w:rsid w:val="0018730B"/>
    <w:rsid w:val="00187DF6"/>
    <w:rsid w:val="00190CAC"/>
    <w:rsid w:val="00190DDA"/>
    <w:rsid w:val="00190FAA"/>
    <w:rsid w:val="0019181C"/>
    <w:rsid w:val="00191A51"/>
    <w:rsid w:val="00192DED"/>
    <w:rsid w:val="00194FDF"/>
    <w:rsid w:val="00196905"/>
    <w:rsid w:val="00196C25"/>
    <w:rsid w:val="001A133C"/>
    <w:rsid w:val="001A1352"/>
    <w:rsid w:val="001A20A9"/>
    <w:rsid w:val="001A24B5"/>
    <w:rsid w:val="001A2BAA"/>
    <w:rsid w:val="001A2D69"/>
    <w:rsid w:val="001A36EC"/>
    <w:rsid w:val="001A3883"/>
    <w:rsid w:val="001A4199"/>
    <w:rsid w:val="001A4CB7"/>
    <w:rsid w:val="001A60DA"/>
    <w:rsid w:val="001A75B5"/>
    <w:rsid w:val="001A7613"/>
    <w:rsid w:val="001B06C5"/>
    <w:rsid w:val="001B11C3"/>
    <w:rsid w:val="001B31B1"/>
    <w:rsid w:val="001B488D"/>
    <w:rsid w:val="001B5B1E"/>
    <w:rsid w:val="001B67A0"/>
    <w:rsid w:val="001B7F0D"/>
    <w:rsid w:val="001C054B"/>
    <w:rsid w:val="001C0870"/>
    <w:rsid w:val="001C0980"/>
    <w:rsid w:val="001C2287"/>
    <w:rsid w:val="001C7872"/>
    <w:rsid w:val="001D321F"/>
    <w:rsid w:val="001D3321"/>
    <w:rsid w:val="001D337B"/>
    <w:rsid w:val="001D40B2"/>
    <w:rsid w:val="001D4355"/>
    <w:rsid w:val="001D4F27"/>
    <w:rsid w:val="001D5FA4"/>
    <w:rsid w:val="001D63D5"/>
    <w:rsid w:val="001D65DA"/>
    <w:rsid w:val="001E027F"/>
    <w:rsid w:val="001E0E93"/>
    <w:rsid w:val="001E213A"/>
    <w:rsid w:val="001E3264"/>
    <w:rsid w:val="001E36A1"/>
    <w:rsid w:val="001E4D6D"/>
    <w:rsid w:val="001E4FD0"/>
    <w:rsid w:val="001E5638"/>
    <w:rsid w:val="001E5C30"/>
    <w:rsid w:val="001E7DBE"/>
    <w:rsid w:val="001F0337"/>
    <w:rsid w:val="001F1BFA"/>
    <w:rsid w:val="001F22BD"/>
    <w:rsid w:val="001F3398"/>
    <w:rsid w:val="001F39F8"/>
    <w:rsid w:val="001F3CD5"/>
    <w:rsid w:val="001F421C"/>
    <w:rsid w:val="001F518E"/>
    <w:rsid w:val="001F6119"/>
    <w:rsid w:val="001F77F6"/>
    <w:rsid w:val="002015AB"/>
    <w:rsid w:val="00201A03"/>
    <w:rsid w:val="00201D2A"/>
    <w:rsid w:val="00202A0F"/>
    <w:rsid w:val="00203B51"/>
    <w:rsid w:val="0020459E"/>
    <w:rsid w:val="00204612"/>
    <w:rsid w:val="00204F45"/>
    <w:rsid w:val="0020502A"/>
    <w:rsid w:val="00205554"/>
    <w:rsid w:val="002055DC"/>
    <w:rsid w:val="00205EB5"/>
    <w:rsid w:val="002065B0"/>
    <w:rsid w:val="00206610"/>
    <w:rsid w:val="002066CE"/>
    <w:rsid w:val="00207BB9"/>
    <w:rsid w:val="00210555"/>
    <w:rsid w:val="00210A09"/>
    <w:rsid w:val="002116F6"/>
    <w:rsid w:val="00211737"/>
    <w:rsid w:val="00212CEB"/>
    <w:rsid w:val="00212F15"/>
    <w:rsid w:val="00213D3F"/>
    <w:rsid w:val="00214FCA"/>
    <w:rsid w:val="00215D64"/>
    <w:rsid w:val="00215F1F"/>
    <w:rsid w:val="00216219"/>
    <w:rsid w:val="00216DF7"/>
    <w:rsid w:val="00217333"/>
    <w:rsid w:val="002223E5"/>
    <w:rsid w:val="002229D7"/>
    <w:rsid w:val="00222DCE"/>
    <w:rsid w:val="00223279"/>
    <w:rsid w:val="00223565"/>
    <w:rsid w:val="00223961"/>
    <w:rsid w:val="00223A1A"/>
    <w:rsid w:val="00223C6A"/>
    <w:rsid w:val="00223F6E"/>
    <w:rsid w:val="00224A7B"/>
    <w:rsid w:val="00224E6F"/>
    <w:rsid w:val="0022601A"/>
    <w:rsid w:val="00226210"/>
    <w:rsid w:val="00226580"/>
    <w:rsid w:val="00226666"/>
    <w:rsid w:val="002278FA"/>
    <w:rsid w:val="00230379"/>
    <w:rsid w:val="00230974"/>
    <w:rsid w:val="00233B24"/>
    <w:rsid w:val="00233C5C"/>
    <w:rsid w:val="00234FDE"/>
    <w:rsid w:val="00236F60"/>
    <w:rsid w:val="002400FA"/>
    <w:rsid w:val="00241E14"/>
    <w:rsid w:val="00241E3C"/>
    <w:rsid w:val="002446D4"/>
    <w:rsid w:val="00244943"/>
    <w:rsid w:val="002459BF"/>
    <w:rsid w:val="00245D51"/>
    <w:rsid w:val="0024734E"/>
    <w:rsid w:val="00247ED8"/>
    <w:rsid w:val="00251237"/>
    <w:rsid w:val="00251761"/>
    <w:rsid w:val="00253ECE"/>
    <w:rsid w:val="00254B90"/>
    <w:rsid w:val="00255576"/>
    <w:rsid w:val="00255BFC"/>
    <w:rsid w:val="00255CC3"/>
    <w:rsid w:val="00256370"/>
    <w:rsid w:val="00257A7E"/>
    <w:rsid w:val="0026031E"/>
    <w:rsid w:val="00260A55"/>
    <w:rsid w:val="0026176B"/>
    <w:rsid w:val="00262235"/>
    <w:rsid w:val="00262753"/>
    <w:rsid w:val="00262B58"/>
    <w:rsid w:val="002635E1"/>
    <w:rsid w:val="0026455D"/>
    <w:rsid w:val="002649D6"/>
    <w:rsid w:val="00265746"/>
    <w:rsid w:val="002676E0"/>
    <w:rsid w:val="00270116"/>
    <w:rsid w:val="00270288"/>
    <w:rsid w:val="00271BCE"/>
    <w:rsid w:val="00271BF8"/>
    <w:rsid w:val="00272E04"/>
    <w:rsid w:val="00272F46"/>
    <w:rsid w:val="0027350B"/>
    <w:rsid w:val="00273FF5"/>
    <w:rsid w:val="00274646"/>
    <w:rsid w:val="00274B3F"/>
    <w:rsid w:val="00274F45"/>
    <w:rsid w:val="00275AF9"/>
    <w:rsid w:val="002774D0"/>
    <w:rsid w:val="00277645"/>
    <w:rsid w:val="002777F9"/>
    <w:rsid w:val="0027794B"/>
    <w:rsid w:val="002800B6"/>
    <w:rsid w:val="00280AF5"/>
    <w:rsid w:val="00280B73"/>
    <w:rsid w:val="00280DD6"/>
    <w:rsid w:val="00280DDB"/>
    <w:rsid w:val="002818C9"/>
    <w:rsid w:val="00282D84"/>
    <w:rsid w:val="00283285"/>
    <w:rsid w:val="00283802"/>
    <w:rsid w:val="00284EA4"/>
    <w:rsid w:val="0028727A"/>
    <w:rsid w:val="0029038A"/>
    <w:rsid w:val="002909D8"/>
    <w:rsid w:val="002913A4"/>
    <w:rsid w:val="00292318"/>
    <w:rsid w:val="00292D89"/>
    <w:rsid w:val="00293293"/>
    <w:rsid w:val="002932F3"/>
    <w:rsid w:val="0029355C"/>
    <w:rsid w:val="002938EE"/>
    <w:rsid w:val="00294F9C"/>
    <w:rsid w:val="0029538E"/>
    <w:rsid w:val="002958BF"/>
    <w:rsid w:val="00295FDC"/>
    <w:rsid w:val="00296D97"/>
    <w:rsid w:val="0029703F"/>
    <w:rsid w:val="002972CB"/>
    <w:rsid w:val="00297684"/>
    <w:rsid w:val="002A0BF6"/>
    <w:rsid w:val="002A1C37"/>
    <w:rsid w:val="002A277E"/>
    <w:rsid w:val="002A29A9"/>
    <w:rsid w:val="002A314D"/>
    <w:rsid w:val="002A407A"/>
    <w:rsid w:val="002A43A2"/>
    <w:rsid w:val="002A4631"/>
    <w:rsid w:val="002A4C14"/>
    <w:rsid w:val="002A52C3"/>
    <w:rsid w:val="002A53AB"/>
    <w:rsid w:val="002A57AA"/>
    <w:rsid w:val="002A5842"/>
    <w:rsid w:val="002A6AE7"/>
    <w:rsid w:val="002A7557"/>
    <w:rsid w:val="002A7743"/>
    <w:rsid w:val="002A77FA"/>
    <w:rsid w:val="002B0320"/>
    <w:rsid w:val="002B0C15"/>
    <w:rsid w:val="002B0FFD"/>
    <w:rsid w:val="002B196C"/>
    <w:rsid w:val="002B1A3A"/>
    <w:rsid w:val="002B1B24"/>
    <w:rsid w:val="002B225C"/>
    <w:rsid w:val="002B260F"/>
    <w:rsid w:val="002B27C9"/>
    <w:rsid w:val="002B2F76"/>
    <w:rsid w:val="002B3169"/>
    <w:rsid w:val="002B55B2"/>
    <w:rsid w:val="002B5981"/>
    <w:rsid w:val="002B59EC"/>
    <w:rsid w:val="002B5B20"/>
    <w:rsid w:val="002B65AD"/>
    <w:rsid w:val="002B7752"/>
    <w:rsid w:val="002B7EE5"/>
    <w:rsid w:val="002C0854"/>
    <w:rsid w:val="002C089F"/>
    <w:rsid w:val="002C2F04"/>
    <w:rsid w:val="002C3060"/>
    <w:rsid w:val="002C3D85"/>
    <w:rsid w:val="002C3E6A"/>
    <w:rsid w:val="002C41A0"/>
    <w:rsid w:val="002C43C7"/>
    <w:rsid w:val="002C4BF4"/>
    <w:rsid w:val="002C4E4F"/>
    <w:rsid w:val="002C6476"/>
    <w:rsid w:val="002C6C9F"/>
    <w:rsid w:val="002C6E56"/>
    <w:rsid w:val="002D0BEB"/>
    <w:rsid w:val="002D0EE1"/>
    <w:rsid w:val="002D1135"/>
    <w:rsid w:val="002D27D2"/>
    <w:rsid w:val="002D2CCB"/>
    <w:rsid w:val="002D3AC2"/>
    <w:rsid w:val="002D3B8C"/>
    <w:rsid w:val="002D432C"/>
    <w:rsid w:val="002D4C33"/>
    <w:rsid w:val="002D5678"/>
    <w:rsid w:val="002D6B00"/>
    <w:rsid w:val="002D6BF3"/>
    <w:rsid w:val="002D700E"/>
    <w:rsid w:val="002D71A7"/>
    <w:rsid w:val="002D727C"/>
    <w:rsid w:val="002D7C7A"/>
    <w:rsid w:val="002D7CE8"/>
    <w:rsid w:val="002E0240"/>
    <w:rsid w:val="002E0257"/>
    <w:rsid w:val="002E0273"/>
    <w:rsid w:val="002E0FEA"/>
    <w:rsid w:val="002E14C1"/>
    <w:rsid w:val="002E19E2"/>
    <w:rsid w:val="002E1A45"/>
    <w:rsid w:val="002E2686"/>
    <w:rsid w:val="002E268C"/>
    <w:rsid w:val="002E308F"/>
    <w:rsid w:val="002E4E18"/>
    <w:rsid w:val="002E4FB9"/>
    <w:rsid w:val="002E536D"/>
    <w:rsid w:val="002E59C1"/>
    <w:rsid w:val="002E5A69"/>
    <w:rsid w:val="002E7F40"/>
    <w:rsid w:val="002F0D11"/>
    <w:rsid w:val="002F0E12"/>
    <w:rsid w:val="002F16C6"/>
    <w:rsid w:val="002F19C8"/>
    <w:rsid w:val="002F1BB2"/>
    <w:rsid w:val="002F33AE"/>
    <w:rsid w:val="002F3684"/>
    <w:rsid w:val="002F3C2B"/>
    <w:rsid w:val="002F3D71"/>
    <w:rsid w:val="002F4098"/>
    <w:rsid w:val="002F44AA"/>
    <w:rsid w:val="002F4D30"/>
    <w:rsid w:val="002F4DBB"/>
    <w:rsid w:val="002F53F1"/>
    <w:rsid w:val="002F549D"/>
    <w:rsid w:val="002F5D4F"/>
    <w:rsid w:val="002F66E1"/>
    <w:rsid w:val="002F7319"/>
    <w:rsid w:val="002F78F9"/>
    <w:rsid w:val="003011C4"/>
    <w:rsid w:val="00301BB4"/>
    <w:rsid w:val="00301BC6"/>
    <w:rsid w:val="00302320"/>
    <w:rsid w:val="00302901"/>
    <w:rsid w:val="00303062"/>
    <w:rsid w:val="0030325A"/>
    <w:rsid w:val="00303815"/>
    <w:rsid w:val="00303F22"/>
    <w:rsid w:val="00304129"/>
    <w:rsid w:val="00304EF6"/>
    <w:rsid w:val="003050C9"/>
    <w:rsid w:val="00305428"/>
    <w:rsid w:val="003057B9"/>
    <w:rsid w:val="00306066"/>
    <w:rsid w:val="003075DE"/>
    <w:rsid w:val="0030789F"/>
    <w:rsid w:val="00310097"/>
    <w:rsid w:val="003107FC"/>
    <w:rsid w:val="003127A3"/>
    <w:rsid w:val="00314F27"/>
    <w:rsid w:val="00316405"/>
    <w:rsid w:val="00316820"/>
    <w:rsid w:val="00317B97"/>
    <w:rsid w:val="0032050D"/>
    <w:rsid w:val="0032221E"/>
    <w:rsid w:val="003223AA"/>
    <w:rsid w:val="003226BE"/>
    <w:rsid w:val="003229E2"/>
    <w:rsid w:val="00324615"/>
    <w:rsid w:val="00324F0F"/>
    <w:rsid w:val="003256FC"/>
    <w:rsid w:val="00325DA8"/>
    <w:rsid w:val="00326848"/>
    <w:rsid w:val="003272BC"/>
    <w:rsid w:val="00327B16"/>
    <w:rsid w:val="00327CE0"/>
    <w:rsid w:val="00331333"/>
    <w:rsid w:val="0033255B"/>
    <w:rsid w:val="003328E2"/>
    <w:rsid w:val="00333BA2"/>
    <w:rsid w:val="003344EE"/>
    <w:rsid w:val="00334AB0"/>
    <w:rsid w:val="00335679"/>
    <w:rsid w:val="00335D17"/>
    <w:rsid w:val="00337589"/>
    <w:rsid w:val="00337769"/>
    <w:rsid w:val="0034005E"/>
    <w:rsid w:val="003400D4"/>
    <w:rsid w:val="00340326"/>
    <w:rsid w:val="00340DF4"/>
    <w:rsid w:val="00340F60"/>
    <w:rsid w:val="003413DB"/>
    <w:rsid w:val="003417CA"/>
    <w:rsid w:val="00341940"/>
    <w:rsid w:val="00341EB2"/>
    <w:rsid w:val="0034231B"/>
    <w:rsid w:val="00342ADD"/>
    <w:rsid w:val="003438B3"/>
    <w:rsid w:val="00343FDB"/>
    <w:rsid w:val="003447D0"/>
    <w:rsid w:val="00344B03"/>
    <w:rsid w:val="0034644D"/>
    <w:rsid w:val="003466CC"/>
    <w:rsid w:val="00346A9A"/>
    <w:rsid w:val="00346F9C"/>
    <w:rsid w:val="00347325"/>
    <w:rsid w:val="00347957"/>
    <w:rsid w:val="00347CF8"/>
    <w:rsid w:val="00347E7D"/>
    <w:rsid w:val="003510BD"/>
    <w:rsid w:val="0035157E"/>
    <w:rsid w:val="00351A99"/>
    <w:rsid w:val="00352CB7"/>
    <w:rsid w:val="00352D60"/>
    <w:rsid w:val="003540AB"/>
    <w:rsid w:val="003555DC"/>
    <w:rsid w:val="003566E1"/>
    <w:rsid w:val="00360EE9"/>
    <w:rsid w:val="0036137E"/>
    <w:rsid w:val="00361634"/>
    <w:rsid w:val="003635BC"/>
    <w:rsid w:val="00363BDB"/>
    <w:rsid w:val="0036452F"/>
    <w:rsid w:val="00364602"/>
    <w:rsid w:val="00364D47"/>
    <w:rsid w:val="0036593C"/>
    <w:rsid w:val="00366A21"/>
    <w:rsid w:val="00367C27"/>
    <w:rsid w:val="0037096A"/>
    <w:rsid w:val="00371242"/>
    <w:rsid w:val="00371723"/>
    <w:rsid w:val="00371DD4"/>
    <w:rsid w:val="0037242F"/>
    <w:rsid w:val="00372E9A"/>
    <w:rsid w:val="00372EC3"/>
    <w:rsid w:val="003740DF"/>
    <w:rsid w:val="00374275"/>
    <w:rsid w:val="00374905"/>
    <w:rsid w:val="00374AB9"/>
    <w:rsid w:val="003756AF"/>
    <w:rsid w:val="003756F2"/>
    <w:rsid w:val="00375A93"/>
    <w:rsid w:val="00375BCE"/>
    <w:rsid w:val="0037649A"/>
    <w:rsid w:val="00376861"/>
    <w:rsid w:val="003769A3"/>
    <w:rsid w:val="003777F9"/>
    <w:rsid w:val="003805FF"/>
    <w:rsid w:val="00381B20"/>
    <w:rsid w:val="00381B6B"/>
    <w:rsid w:val="00381FEF"/>
    <w:rsid w:val="0038252E"/>
    <w:rsid w:val="00382A85"/>
    <w:rsid w:val="003841E2"/>
    <w:rsid w:val="00384711"/>
    <w:rsid w:val="00384C68"/>
    <w:rsid w:val="00384F09"/>
    <w:rsid w:val="00384F21"/>
    <w:rsid w:val="003857A6"/>
    <w:rsid w:val="0038608F"/>
    <w:rsid w:val="00386A56"/>
    <w:rsid w:val="00386D24"/>
    <w:rsid w:val="0038743A"/>
    <w:rsid w:val="00387EF3"/>
    <w:rsid w:val="003900C0"/>
    <w:rsid w:val="003903B3"/>
    <w:rsid w:val="003903BF"/>
    <w:rsid w:val="0039074E"/>
    <w:rsid w:val="00391A20"/>
    <w:rsid w:val="00391F13"/>
    <w:rsid w:val="00392279"/>
    <w:rsid w:val="003926A7"/>
    <w:rsid w:val="003930BA"/>
    <w:rsid w:val="003947C6"/>
    <w:rsid w:val="00394C9B"/>
    <w:rsid w:val="00395096"/>
    <w:rsid w:val="003959F5"/>
    <w:rsid w:val="00395CC8"/>
    <w:rsid w:val="0039649C"/>
    <w:rsid w:val="0039665E"/>
    <w:rsid w:val="0039753D"/>
    <w:rsid w:val="00397FD1"/>
    <w:rsid w:val="003A083D"/>
    <w:rsid w:val="003A0CB3"/>
    <w:rsid w:val="003A14CF"/>
    <w:rsid w:val="003A18C9"/>
    <w:rsid w:val="003A32D1"/>
    <w:rsid w:val="003A3EC9"/>
    <w:rsid w:val="003A478F"/>
    <w:rsid w:val="003A47DC"/>
    <w:rsid w:val="003A48F6"/>
    <w:rsid w:val="003A4C61"/>
    <w:rsid w:val="003A57F8"/>
    <w:rsid w:val="003A6223"/>
    <w:rsid w:val="003A64A0"/>
    <w:rsid w:val="003A6F1C"/>
    <w:rsid w:val="003B15BA"/>
    <w:rsid w:val="003B179E"/>
    <w:rsid w:val="003B35A8"/>
    <w:rsid w:val="003B40B3"/>
    <w:rsid w:val="003B4244"/>
    <w:rsid w:val="003B5AC3"/>
    <w:rsid w:val="003B6943"/>
    <w:rsid w:val="003B787C"/>
    <w:rsid w:val="003C13A3"/>
    <w:rsid w:val="003C14F9"/>
    <w:rsid w:val="003C1926"/>
    <w:rsid w:val="003C1D53"/>
    <w:rsid w:val="003C2A4C"/>
    <w:rsid w:val="003C5AA2"/>
    <w:rsid w:val="003C7039"/>
    <w:rsid w:val="003C76C0"/>
    <w:rsid w:val="003C771F"/>
    <w:rsid w:val="003D20C9"/>
    <w:rsid w:val="003D23A2"/>
    <w:rsid w:val="003D566F"/>
    <w:rsid w:val="003D5EDB"/>
    <w:rsid w:val="003D6CC2"/>
    <w:rsid w:val="003D702B"/>
    <w:rsid w:val="003E1B35"/>
    <w:rsid w:val="003E2763"/>
    <w:rsid w:val="003E2A97"/>
    <w:rsid w:val="003E3040"/>
    <w:rsid w:val="003E334A"/>
    <w:rsid w:val="003E4855"/>
    <w:rsid w:val="003E4B69"/>
    <w:rsid w:val="003E534F"/>
    <w:rsid w:val="003E54D1"/>
    <w:rsid w:val="003E56C0"/>
    <w:rsid w:val="003E5EB8"/>
    <w:rsid w:val="003E699E"/>
    <w:rsid w:val="003E7B6A"/>
    <w:rsid w:val="003F0089"/>
    <w:rsid w:val="003F0B32"/>
    <w:rsid w:val="003F1420"/>
    <w:rsid w:val="003F1DA7"/>
    <w:rsid w:val="003F2850"/>
    <w:rsid w:val="003F3020"/>
    <w:rsid w:val="003F4166"/>
    <w:rsid w:val="003F56D5"/>
    <w:rsid w:val="003F5894"/>
    <w:rsid w:val="00401294"/>
    <w:rsid w:val="00403143"/>
    <w:rsid w:val="00403882"/>
    <w:rsid w:val="00403FB4"/>
    <w:rsid w:val="0040521E"/>
    <w:rsid w:val="0040534F"/>
    <w:rsid w:val="00405853"/>
    <w:rsid w:val="004062B1"/>
    <w:rsid w:val="0040780C"/>
    <w:rsid w:val="00407B71"/>
    <w:rsid w:val="00407CB0"/>
    <w:rsid w:val="00407D21"/>
    <w:rsid w:val="0041049A"/>
    <w:rsid w:val="0041137E"/>
    <w:rsid w:val="004115CC"/>
    <w:rsid w:val="0041181F"/>
    <w:rsid w:val="00412E13"/>
    <w:rsid w:val="0041307D"/>
    <w:rsid w:val="0041479F"/>
    <w:rsid w:val="0041484F"/>
    <w:rsid w:val="004148F6"/>
    <w:rsid w:val="00416207"/>
    <w:rsid w:val="004201C1"/>
    <w:rsid w:val="004217AA"/>
    <w:rsid w:val="00421BB8"/>
    <w:rsid w:val="0042243F"/>
    <w:rsid w:val="00422F43"/>
    <w:rsid w:val="004239F2"/>
    <w:rsid w:val="00424546"/>
    <w:rsid w:val="00424786"/>
    <w:rsid w:val="004259C6"/>
    <w:rsid w:val="00425BF2"/>
    <w:rsid w:val="00427ED1"/>
    <w:rsid w:val="004307C1"/>
    <w:rsid w:val="00430A91"/>
    <w:rsid w:val="00432815"/>
    <w:rsid w:val="0043314F"/>
    <w:rsid w:val="00433576"/>
    <w:rsid w:val="00435001"/>
    <w:rsid w:val="00435BA1"/>
    <w:rsid w:val="0043690F"/>
    <w:rsid w:val="00436F4F"/>
    <w:rsid w:val="00437465"/>
    <w:rsid w:val="00437A46"/>
    <w:rsid w:val="00440282"/>
    <w:rsid w:val="004419E6"/>
    <w:rsid w:val="0044253F"/>
    <w:rsid w:val="00442829"/>
    <w:rsid w:val="0044298C"/>
    <w:rsid w:val="00442B68"/>
    <w:rsid w:val="0044393B"/>
    <w:rsid w:val="00443E5F"/>
    <w:rsid w:val="0044467A"/>
    <w:rsid w:val="0044495F"/>
    <w:rsid w:val="00444D93"/>
    <w:rsid w:val="00445B50"/>
    <w:rsid w:val="004462FE"/>
    <w:rsid w:val="00446F98"/>
    <w:rsid w:val="00447B5B"/>
    <w:rsid w:val="00447C8D"/>
    <w:rsid w:val="00450040"/>
    <w:rsid w:val="0045104A"/>
    <w:rsid w:val="00451254"/>
    <w:rsid w:val="0045145D"/>
    <w:rsid w:val="00451B3B"/>
    <w:rsid w:val="004532FE"/>
    <w:rsid w:val="0045333E"/>
    <w:rsid w:val="004539A9"/>
    <w:rsid w:val="0045494E"/>
    <w:rsid w:val="00454EDA"/>
    <w:rsid w:val="00456D88"/>
    <w:rsid w:val="0045767A"/>
    <w:rsid w:val="00461F49"/>
    <w:rsid w:val="004631B5"/>
    <w:rsid w:val="004640C7"/>
    <w:rsid w:val="0047084E"/>
    <w:rsid w:val="004709A0"/>
    <w:rsid w:val="00471150"/>
    <w:rsid w:val="004715BB"/>
    <w:rsid w:val="00471BF3"/>
    <w:rsid w:val="00472A0B"/>
    <w:rsid w:val="00473764"/>
    <w:rsid w:val="00475FE3"/>
    <w:rsid w:val="004768D6"/>
    <w:rsid w:val="00477329"/>
    <w:rsid w:val="00477F13"/>
    <w:rsid w:val="0048000A"/>
    <w:rsid w:val="004802D4"/>
    <w:rsid w:val="004803A0"/>
    <w:rsid w:val="00480BBC"/>
    <w:rsid w:val="00481AF3"/>
    <w:rsid w:val="004829F5"/>
    <w:rsid w:val="004841DD"/>
    <w:rsid w:val="00484CA4"/>
    <w:rsid w:val="00485AA6"/>
    <w:rsid w:val="0048636C"/>
    <w:rsid w:val="00490138"/>
    <w:rsid w:val="004901BC"/>
    <w:rsid w:val="00491028"/>
    <w:rsid w:val="00491B81"/>
    <w:rsid w:val="00492684"/>
    <w:rsid w:val="00492722"/>
    <w:rsid w:val="00492CC3"/>
    <w:rsid w:val="00493175"/>
    <w:rsid w:val="0049488C"/>
    <w:rsid w:val="00494980"/>
    <w:rsid w:val="00495B14"/>
    <w:rsid w:val="004963AC"/>
    <w:rsid w:val="00496D45"/>
    <w:rsid w:val="004973D6"/>
    <w:rsid w:val="004A0129"/>
    <w:rsid w:val="004A0948"/>
    <w:rsid w:val="004A0990"/>
    <w:rsid w:val="004A24E7"/>
    <w:rsid w:val="004A2584"/>
    <w:rsid w:val="004A2A2C"/>
    <w:rsid w:val="004A3608"/>
    <w:rsid w:val="004A52A9"/>
    <w:rsid w:val="004A586D"/>
    <w:rsid w:val="004B00FE"/>
    <w:rsid w:val="004B0F81"/>
    <w:rsid w:val="004B240A"/>
    <w:rsid w:val="004B3E54"/>
    <w:rsid w:val="004B449A"/>
    <w:rsid w:val="004B478A"/>
    <w:rsid w:val="004B4BED"/>
    <w:rsid w:val="004B5779"/>
    <w:rsid w:val="004B588B"/>
    <w:rsid w:val="004B6FA8"/>
    <w:rsid w:val="004C0544"/>
    <w:rsid w:val="004C0ED9"/>
    <w:rsid w:val="004C16F0"/>
    <w:rsid w:val="004C29B4"/>
    <w:rsid w:val="004C2BBB"/>
    <w:rsid w:val="004C2D46"/>
    <w:rsid w:val="004C3BB2"/>
    <w:rsid w:val="004C3E5B"/>
    <w:rsid w:val="004C46F9"/>
    <w:rsid w:val="004C4C00"/>
    <w:rsid w:val="004C62C6"/>
    <w:rsid w:val="004D0CE6"/>
    <w:rsid w:val="004D248B"/>
    <w:rsid w:val="004D35D0"/>
    <w:rsid w:val="004D3BE5"/>
    <w:rsid w:val="004D3D46"/>
    <w:rsid w:val="004D4204"/>
    <w:rsid w:val="004D45A0"/>
    <w:rsid w:val="004D6953"/>
    <w:rsid w:val="004D767D"/>
    <w:rsid w:val="004E06F0"/>
    <w:rsid w:val="004E08CF"/>
    <w:rsid w:val="004E1D27"/>
    <w:rsid w:val="004E2563"/>
    <w:rsid w:val="004E4600"/>
    <w:rsid w:val="004E5172"/>
    <w:rsid w:val="004E54AC"/>
    <w:rsid w:val="004E58BB"/>
    <w:rsid w:val="004E61D8"/>
    <w:rsid w:val="004E6500"/>
    <w:rsid w:val="004E6F87"/>
    <w:rsid w:val="004E7910"/>
    <w:rsid w:val="004E7B1A"/>
    <w:rsid w:val="004F14EC"/>
    <w:rsid w:val="004F1761"/>
    <w:rsid w:val="004F2F62"/>
    <w:rsid w:val="004F31CE"/>
    <w:rsid w:val="004F3345"/>
    <w:rsid w:val="004F3DD3"/>
    <w:rsid w:val="004F57A1"/>
    <w:rsid w:val="004F69A1"/>
    <w:rsid w:val="004F6C88"/>
    <w:rsid w:val="004F6DFB"/>
    <w:rsid w:val="004F7866"/>
    <w:rsid w:val="00502113"/>
    <w:rsid w:val="00502AC7"/>
    <w:rsid w:val="0050328F"/>
    <w:rsid w:val="005032F0"/>
    <w:rsid w:val="00503A9C"/>
    <w:rsid w:val="00503D78"/>
    <w:rsid w:val="00503DAA"/>
    <w:rsid w:val="00503EBF"/>
    <w:rsid w:val="00504C01"/>
    <w:rsid w:val="005069DB"/>
    <w:rsid w:val="00507243"/>
    <w:rsid w:val="00507315"/>
    <w:rsid w:val="00507BE6"/>
    <w:rsid w:val="005101BA"/>
    <w:rsid w:val="00510F6D"/>
    <w:rsid w:val="00511795"/>
    <w:rsid w:val="00511815"/>
    <w:rsid w:val="00512265"/>
    <w:rsid w:val="00512B74"/>
    <w:rsid w:val="0051303D"/>
    <w:rsid w:val="00513155"/>
    <w:rsid w:val="005131BE"/>
    <w:rsid w:val="0051375F"/>
    <w:rsid w:val="00513B4F"/>
    <w:rsid w:val="00514ACD"/>
    <w:rsid w:val="00514CC9"/>
    <w:rsid w:val="00515C3E"/>
    <w:rsid w:val="005172B8"/>
    <w:rsid w:val="0052140D"/>
    <w:rsid w:val="0052207F"/>
    <w:rsid w:val="0052346C"/>
    <w:rsid w:val="005239F4"/>
    <w:rsid w:val="00524FDC"/>
    <w:rsid w:val="00525425"/>
    <w:rsid w:val="00525964"/>
    <w:rsid w:val="00525B3B"/>
    <w:rsid w:val="00525FEA"/>
    <w:rsid w:val="00527347"/>
    <w:rsid w:val="00530CB0"/>
    <w:rsid w:val="00531B54"/>
    <w:rsid w:val="00531C26"/>
    <w:rsid w:val="00531E81"/>
    <w:rsid w:val="00531F2D"/>
    <w:rsid w:val="00531F60"/>
    <w:rsid w:val="00533145"/>
    <w:rsid w:val="00533ABB"/>
    <w:rsid w:val="00533EFC"/>
    <w:rsid w:val="0053455B"/>
    <w:rsid w:val="00534E79"/>
    <w:rsid w:val="00535334"/>
    <w:rsid w:val="00535D40"/>
    <w:rsid w:val="00536784"/>
    <w:rsid w:val="00536801"/>
    <w:rsid w:val="00537676"/>
    <w:rsid w:val="00537FBF"/>
    <w:rsid w:val="00540B95"/>
    <w:rsid w:val="00542019"/>
    <w:rsid w:val="005431FD"/>
    <w:rsid w:val="005440E0"/>
    <w:rsid w:val="00544D4E"/>
    <w:rsid w:val="0054535B"/>
    <w:rsid w:val="005467A0"/>
    <w:rsid w:val="00546E30"/>
    <w:rsid w:val="00547BE4"/>
    <w:rsid w:val="00547F4E"/>
    <w:rsid w:val="00550CCE"/>
    <w:rsid w:val="00550E19"/>
    <w:rsid w:val="005513DA"/>
    <w:rsid w:val="00551850"/>
    <w:rsid w:val="005519CC"/>
    <w:rsid w:val="00551AF9"/>
    <w:rsid w:val="00556202"/>
    <w:rsid w:val="0055710E"/>
    <w:rsid w:val="005576D7"/>
    <w:rsid w:val="00560354"/>
    <w:rsid w:val="00560E1D"/>
    <w:rsid w:val="00560E89"/>
    <w:rsid w:val="00561D42"/>
    <w:rsid w:val="0056221B"/>
    <w:rsid w:val="00562FC9"/>
    <w:rsid w:val="005666F3"/>
    <w:rsid w:val="00567A33"/>
    <w:rsid w:val="00567AD0"/>
    <w:rsid w:val="00567D33"/>
    <w:rsid w:val="00570509"/>
    <w:rsid w:val="00572035"/>
    <w:rsid w:val="00572B0B"/>
    <w:rsid w:val="00572DA5"/>
    <w:rsid w:val="00573988"/>
    <w:rsid w:val="00573FB2"/>
    <w:rsid w:val="005740F6"/>
    <w:rsid w:val="00574F8B"/>
    <w:rsid w:val="00576245"/>
    <w:rsid w:val="0057652C"/>
    <w:rsid w:val="00576F9C"/>
    <w:rsid w:val="00577041"/>
    <w:rsid w:val="00577759"/>
    <w:rsid w:val="00577A1E"/>
    <w:rsid w:val="005806F7"/>
    <w:rsid w:val="00581984"/>
    <w:rsid w:val="00582BDC"/>
    <w:rsid w:val="00582F3E"/>
    <w:rsid w:val="00583C09"/>
    <w:rsid w:val="005851C3"/>
    <w:rsid w:val="0058776C"/>
    <w:rsid w:val="005907AC"/>
    <w:rsid w:val="00591095"/>
    <w:rsid w:val="005911D7"/>
    <w:rsid w:val="00591218"/>
    <w:rsid w:val="00591D8E"/>
    <w:rsid w:val="0059413C"/>
    <w:rsid w:val="0059461B"/>
    <w:rsid w:val="00594D07"/>
    <w:rsid w:val="005957D1"/>
    <w:rsid w:val="00595A35"/>
    <w:rsid w:val="00595E47"/>
    <w:rsid w:val="00597420"/>
    <w:rsid w:val="0059751A"/>
    <w:rsid w:val="00597587"/>
    <w:rsid w:val="005A0FEC"/>
    <w:rsid w:val="005A1C53"/>
    <w:rsid w:val="005A1E89"/>
    <w:rsid w:val="005A2CE3"/>
    <w:rsid w:val="005A3059"/>
    <w:rsid w:val="005A3ACF"/>
    <w:rsid w:val="005A4074"/>
    <w:rsid w:val="005A43BB"/>
    <w:rsid w:val="005A43D8"/>
    <w:rsid w:val="005A4D52"/>
    <w:rsid w:val="005A4DDC"/>
    <w:rsid w:val="005A4E19"/>
    <w:rsid w:val="005A5062"/>
    <w:rsid w:val="005A5DC8"/>
    <w:rsid w:val="005A622C"/>
    <w:rsid w:val="005A6C99"/>
    <w:rsid w:val="005A6FE4"/>
    <w:rsid w:val="005B15CC"/>
    <w:rsid w:val="005B44C5"/>
    <w:rsid w:val="005B4C4C"/>
    <w:rsid w:val="005B524C"/>
    <w:rsid w:val="005B5C6D"/>
    <w:rsid w:val="005B6C21"/>
    <w:rsid w:val="005B7283"/>
    <w:rsid w:val="005B79B7"/>
    <w:rsid w:val="005B7C4E"/>
    <w:rsid w:val="005C03AC"/>
    <w:rsid w:val="005C3588"/>
    <w:rsid w:val="005C38FE"/>
    <w:rsid w:val="005C3917"/>
    <w:rsid w:val="005C3A43"/>
    <w:rsid w:val="005C48C1"/>
    <w:rsid w:val="005C5644"/>
    <w:rsid w:val="005C5B33"/>
    <w:rsid w:val="005C5EA5"/>
    <w:rsid w:val="005C5F82"/>
    <w:rsid w:val="005C7BFF"/>
    <w:rsid w:val="005C7EA8"/>
    <w:rsid w:val="005D0010"/>
    <w:rsid w:val="005D12DE"/>
    <w:rsid w:val="005D2862"/>
    <w:rsid w:val="005D3F3D"/>
    <w:rsid w:val="005D3F9C"/>
    <w:rsid w:val="005D4498"/>
    <w:rsid w:val="005D4A37"/>
    <w:rsid w:val="005D5E47"/>
    <w:rsid w:val="005D6B0D"/>
    <w:rsid w:val="005D70AD"/>
    <w:rsid w:val="005D734F"/>
    <w:rsid w:val="005E0C91"/>
    <w:rsid w:val="005E192A"/>
    <w:rsid w:val="005E1FE3"/>
    <w:rsid w:val="005E2227"/>
    <w:rsid w:val="005E28B3"/>
    <w:rsid w:val="005E3276"/>
    <w:rsid w:val="005E3744"/>
    <w:rsid w:val="005E4436"/>
    <w:rsid w:val="005E4AFD"/>
    <w:rsid w:val="005E4E58"/>
    <w:rsid w:val="005E5FE4"/>
    <w:rsid w:val="005E6A01"/>
    <w:rsid w:val="005E6A38"/>
    <w:rsid w:val="005E6F6E"/>
    <w:rsid w:val="005E7151"/>
    <w:rsid w:val="005E7725"/>
    <w:rsid w:val="005E79F8"/>
    <w:rsid w:val="005F00F4"/>
    <w:rsid w:val="005F0B25"/>
    <w:rsid w:val="005F2774"/>
    <w:rsid w:val="005F2F74"/>
    <w:rsid w:val="005F2FB5"/>
    <w:rsid w:val="005F39F9"/>
    <w:rsid w:val="005F49EC"/>
    <w:rsid w:val="005F4C54"/>
    <w:rsid w:val="005F53BF"/>
    <w:rsid w:val="005F6324"/>
    <w:rsid w:val="005F6F59"/>
    <w:rsid w:val="005F71D7"/>
    <w:rsid w:val="00600083"/>
    <w:rsid w:val="00602CA4"/>
    <w:rsid w:val="00603EAA"/>
    <w:rsid w:val="00604F61"/>
    <w:rsid w:val="00605D77"/>
    <w:rsid w:val="00606618"/>
    <w:rsid w:val="00607A57"/>
    <w:rsid w:val="00607C4F"/>
    <w:rsid w:val="00610437"/>
    <w:rsid w:val="006111E4"/>
    <w:rsid w:val="0061162C"/>
    <w:rsid w:val="00611D7C"/>
    <w:rsid w:val="00612CEA"/>
    <w:rsid w:val="0061334A"/>
    <w:rsid w:val="00613392"/>
    <w:rsid w:val="0061490F"/>
    <w:rsid w:val="00614A9E"/>
    <w:rsid w:val="006163CC"/>
    <w:rsid w:val="006170CC"/>
    <w:rsid w:val="00617111"/>
    <w:rsid w:val="0061762F"/>
    <w:rsid w:val="00621388"/>
    <w:rsid w:val="00621FF3"/>
    <w:rsid w:val="006221AC"/>
    <w:rsid w:val="006221B5"/>
    <w:rsid w:val="0062346E"/>
    <w:rsid w:val="0062370C"/>
    <w:rsid w:val="0062438F"/>
    <w:rsid w:val="0062499F"/>
    <w:rsid w:val="00625BAF"/>
    <w:rsid w:val="006267AA"/>
    <w:rsid w:val="00626DAD"/>
    <w:rsid w:val="00627B99"/>
    <w:rsid w:val="00630254"/>
    <w:rsid w:val="006308FE"/>
    <w:rsid w:val="00631EBE"/>
    <w:rsid w:val="00632564"/>
    <w:rsid w:val="00634548"/>
    <w:rsid w:val="0063498F"/>
    <w:rsid w:val="00634CF9"/>
    <w:rsid w:val="0063622E"/>
    <w:rsid w:val="00636F69"/>
    <w:rsid w:val="006401F0"/>
    <w:rsid w:val="006417C5"/>
    <w:rsid w:val="006417E9"/>
    <w:rsid w:val="00642182"/>
    <w:rsid w:val="0064233C"/>
    <w:rsid w:val="006427DC"/>
    <w:rsid w:val="00644D11"/>
    <w:rsid w:val="006456B4"/>
    <w:rsid w:val="00645D8B"/>
    <w:rsid w:val="00646204"/>
    <w:rsid w:val="00646BCC"/>
    <w:rsid w:val="00647241"/>
    <w:rsid w:val="00647695"/>
    <w:rsid w:val="00647BCE"/>
    <w:rsid w:val="00647D44"/>
    <w:rsid w:val="00650304"/>
    <w:rsid w:val="00650362"/>
    <w:rsid w:val="00650DDE"/>
    <w:rsid w:val="00651278"/>
    <w:rsid w:val="00651B07"/>
    <w:rsid w:val="00651CB9"/>
    <w:rsid w:val="00652B89"/>
    <w:rsid w:val="00652F6E"/>
    <w:rsid w:val="00653956"/>
    <w:rsid w:val="006539F2"/>
    <w:rsid w:val="0065519E"/>
    <w:rsid w:val="006559D1"/>
    <w:rsid w:val="00655B29"/>
    <w:rsid w:val="00655FA2"/>
    <w:rsid w:val="00657607"/>
    <w:rsid w:val="00657C24"/>
    <w:rsid w:val="00660210"/>
    <w:rsid w:val="00662674"/>
    <w:rsid w:val="00662801"/>
    <w:rsid w:val="0066337D"/>
    <w:rsid w:val="006635AB"/>
    <w:rsid w:val="00663733"/>
    <w:rsid w:val="00664468"/>
    <w:rsid w:val="00664A08"/>
    <w:rsid w:val="00665D08"/>
    <w:rsid w:val="006668E3"/>
    <w:rsid w:val="0066696A"/>
    <w:rsid w:val="00666C51"/>
    <w:rsid w:val="0067244B"/>
    <w:rsid w:val="006728EC"/>
    <w:rsid w:val="00672EB9"/>
    <w:rsid w:val="006741FA"/>
    <w:rsid w:val="00674A2C"/>
    <w:rsid w:val="00675036"/>
    <w:rsid w:val="00675EEE"/>
    <w:rsid w:val="00676AAB"/>
    <w:rsid w:val="0067776E"/>
    <w:rsid w:val="00680F73"/>
    <w:rsid w:val="006825E1"/>
    <w:rsid w:val="00682651"/>
    <w:rsid w:val="00682D8E"/>
    <w:rsid w:val="00682FF9"/>
    <w:rsid w:val="00683C49"/>
    <w:rsid w:val="00683F7D"/>
    <w:rsid w:val="006848D4"/>
    <w:rsid w:val="00684BE8"/>
    <w:rsid w:val="00685493"/>
    <w:rsid w:val="006855BB"/>
    <w:rsid w:val="00685A94"/>
    <w:rsid w:val="00686E0C"/>
    <w:rsid w:val="00686FF1"/>
    <w:rsid w:val="00687F1C"/>
    <w:rsid w:val="006909A0"/>
    <w:rsid w:val="00692519"/>
    <w:rsid w:val="00692A39"/>
    <w:rsid w:val="00692C01"/>
    <w:rsid w:val="0069379A"/>
    <w:rsid w:val="00694487"/>
    <w:rsid w:val="0069462D"/>
    <w:rsid w:val="00694BBE"/>
    <w:rsid w:val="00696292"/>
    <w:rsid w:val="006963D1"/>
    <w:rsid w:val="00696AFD"/>
    <w:rsid w:val="00696C9B"/>
    <w:rsid w:val="00697146"/>
    <w:rsid w:val="0069775A"/>
    <w:rsid w:val="00697B0F"/>
    <w:rsid w:val="006A00BD"/>
    <w:rsid w:val="006A0E47"/>
    <w:rsid w:val="006A153A"/>
    <w:rsid w:val="006A233A"/>
    <w:rsid w:val="006A250B"/>
    <w:rsid w:val="006A2FD7"/>
    <w:rsid w:val="006A338F"/>
    <w:rsid w:val="006A37A5"/>
    <w:rsid w:val="006A3D24"/>
    <w:rsid w:val="006A3E32"/>
    <w:rsid w:val="006A44F4"/>
    <w:rsid w:val="006A4C09"/>
    <w:rsid w:val="006A4C3C"/>
    <w:rsid w:val="006A58AB"/>
    <w:rsid w:val="006A58AD"/>
    <w:rsid w:val="006A5BC9"/>
    <w:rsid w:val="006A5D69"/>
    <w:rsid w:val="006A6231"/>
    <w:rsid w:val="006A679D"/>
    <w:rsid w:val="006A7021"/>
    <w:rsid w:val="006A71F0"/>
    <w:rsid w:val="006A7DA7"/>
    <w:rsid w:val="006B0123"/>
    <w:rsid w:val="006B0253"/>
    <w:rsid w:val="006B1412"/>
    <w:rsid w:val="006B1F3F"/>
    <w:rsid w:val="006B3657"/>
    <w:rsid w:val="006B3FD3"/>
    <w:rsid w:val="006B48A4"/>
    <w:rsid w:val="006B490B"/>
    <w:rsid w:val="006B64C1"/>
    <w:rsid w:val="006B6A89"/>
    <w:rsid w:val="006B7750"/>
    <w:rsid w:val="006C00F4"/>
    <w:rsid w:val="006C05D5"/>
    <w:rsid w:val="006C1397"/>
    <w:rsid w:val="006C1469"/>
    <w:rsid w:val="006C2483"/>
    <w:rsid w:val="006C28F0"/>
    <w:rsid w:val="006C3473"/>
    <w:rsid w:val="006C4B4C"/>
    <w:rsid w:val="006C54B0"/>
    <w:rsid w:val="006C5D73"/>
    <w:rsid w:val="006C64F1"/>
    <w:rsid w:val="006C6810"/>
    <w:rsid w:val="006C6EEA"/>
    <w:rsid w:val="006D0A9A"/>
    <w:rsid w:val="006D2658"/>
    <w:rsid w:val="006D3A2C"/>
    <w:rsid w:val="006D4E18"/>
    <w:rsid w:val="006D5141"/>
    <w:rsid w:val="006D524F"/>
    <w:rsid w:val="006D550E"/>
    <w:rsid w:val="006D74E6"/>
    <w:rsid w:val="006E08F6"/>
    <w:rsid w:val="006E16CD"/>
    <w:rsid w:val="006E1E5D"/>
    <w:rsid w:val="006E32E8"/>
    <w:rsid w:val="006E3444"/>
    <w:rsid w:val="006E3674"/>
    <w:rsid w:val="006E49EA"/>
    <w:rsid w:val="006E63DE"/>
    <w:rsid w:val="006E6B53"/>
    <w:rsid w:val="006E76D4"/>
    <w:rsid w:val="006F0423"/>
    <w:rsid w:val="006F2086"/>
    <w:rsid w:val="006F2887"/>
    <w:rsid w:val="006F28E8"/>
    <w:rsid w:val="006F3391"/>
    <w:rsid w:val="006F3793"/>
    <w:rsid w:val="006F5A07"/>
    <w:rsid w:val="006F7DCC"/>
    <w:rsid w:val="006F7E54"/>
    <w:rsid w:val="007000AE"/>
    <w:rsid w:val="00700AE7"/>
    <w:rsid w:val="0070107F"/>
    <w:rsid w:val="00701351"/>
    <w:rsid w:val="00701401"/>
    <w:rsid w:val="00701A57"/>
    <w:rsid w:val="00703142"/>
    <w:rsid w:val="00703338"/>
    <w:rsid w:val="007044D2"/>
    <w:rsid w:val="00704DCE"/>
    <w:rsid w:val="00705C81"/>
    <w:rsid w:val="00705CA7"/>
    <w:rsid w:val="00706180"/>
    <w:rsid w:val="00706D5C"/>
    <w:rsid w:val="00706D5E"/>
    <w:rsid w:val="007077CC"/>
    <w:rsid w:val="00707D4F"/>
    <w:rsid w:val="00713055"/>
    <w:rsid w:val="007134E7"/>
    <w:rsid w:val="00714505"/>
    <w:rsid w:val="00714991"/>
    <w:rsid w:val="00714E8F"/>
    <w:rsid w:val="0071550A"/>
    <w:rsid w:val="00715F56"/>
    <w:rsid w:val="00716406"/>
    <w:rsid w:val="00716A13"/>
    <w:rsid w:val="00716DF4"/>
    <w:rsid w:val="00717204"/>
    <w:rsid w:val="00721874"/>
    <w:rsid w:val="00721B40"/>
    <w:rsid w:val="007224C3"/>
    <w:rsid w:val="00724249"/>
    <w:rsid w:val="007276D5"/>
    <w:rsid w:val="00727907"/>
    <w:rsid w:val="00730006"/>
    <w:rsid w:val="00730507"/>
    <w:rsid w:val="00731D8D"/>
    <w:rsid w:val="00732AE7"/>
    <w:rsid w:val="00732F22"/>
    <w:rsid w:val="007335B7"/>
    <w:rsid w:val="0074024E"/>
    <w:rsid w:val="007409D0"/>
    <w:rsid w:val="00740DDC"/>
    <w:rsid w:val="0074180A"/>
    <w:rsid w:val="007420E8"/>
    <w:rsid w:val="00742294"/>
    <w:rsid w:val="00742603"/>
    <w:rsid w:val="00742989"/>
    <w:rsid w:val="007430F9"/>
    <w:rsid w:val="00743326"/>
    <w:rsid w:val="00744105"/>
    <w:rsid w:val="007447C7"/>
    <w:rsid w:val="007449EB"/>
    <w:rsid w:val="00744C0F"/>
    <w:rsid w:val="007468FA"/>
    <w:rsid w:val="00746D26"/>
    <w:rsid w:val="0074701A"/>
    <w:rsid w:val="007474F9"/>
    <w:rsid w:val="00747F48"/>
    <w:rsid w:val="00750648"/>
    <w:rsid w:val="00750F85"/>
    <w:rsid w:val="00751BE6"/>
    <w:rsid w:val="00752C91"/>
    <w:rsid w:val="007535BC"/>
    <w:rsid w:val="007536B1"/>
    <w:rsid w:val="0075392F"/>
    <w:rsid w:val="00754AE6"/>
    <w:rsid w:val="00755D2F"/>
    <w:rsid w:val="00755FE3"/>
    <w:rsid w:val="00756581"/>
    <w:rsid w:val="00757B13"/>
    <w:rsid w:val="00757D45"/>
    <w:rsid w:val="007607E6"/>
    <w:rsid w:val="007615E2"/>
    <w:rsid w:val="007617D6"/>
    <w:rsid w:val="00762798"/>
    <w:rsid w:val="00762B1B"/>
    <w:rsid w:val="007639F5"/>
    <w:rsid w:val="007642CE"/>
    <w:rsid w:val="00764D56"/>
    <w:rsid w:val="007657B8"/>
    <w:rsid w:val="00765C7F"/>
    <w:rsid w:val="007662A6"/>
    <w:rsid w:val="007677B6"/>
    <w:rsid w:val="00770D49"/>
    <w:rsid w:val="00770E43"/>
    <w:rsid w:val="007711B3"/>
    <w:rsid w:val="007717DA"/>
    <w:rsid w:val="00773B20"/>
    <w:rsid w:val="007742C7"/>
    <w:rsid w:val="00774458"/>
    <w:rsid w:val="007745BD"/>
    <w:rsid w:val="00775119"/>
    <w:rsid w:val="00775753"/>
    <w:rsid w:val="00775996"/>
    <w:rsid w:val="00775B56"/>
    <w:rsid w:val="0077674E"/>
    <w:rsid w:val="007767C3"/>
    <w:rsid w:val="00777455"/>
    <w:rsid w:val="007778FC"/>
    <w:rsid w:val="00777A10"/>
    <w:rsid w:val="007819C0"/>
    <w:rsid w:val="00783417"/>
    <w:rsid w:val="00783588"/>
    <w:rsid w:val="00783968"/>
    <w:rsid w:val="00783E45"/>
    <w:rsid w:val="00784F38"/>
    <w:rsid w:val="00785E49"/>
    <w:rsid w:val="00786622"/>
    <w:rsid w:val="00787354"/>
    <w:rsid w:val="007877DB"/>
    <w:rsid w:val="00790E28"/>
    <w:rsid w:val="00790F85"/>
    <w:rsid w:val="0079117B"/>
    <w:rsid w:val="007914ED"/>
    <w:rsid w:val="00791E50"/>
    <w:rsid w:val="007934B8"/>
    <w:rsid w:val="0079363B"/>
    <w:rsid w:val="007937B3"/>
    <w:rsid w:val="0079421D"/>
    <w:rsid w:val="00794479"/>
    <w:rsid w:val="00794632"/>
    <w:rsid w:val="00794787"/>
    <w:rsid w:val="0079484B"/>
    <w:rsid w:val="0079508A"/>
    <w:rsid w:val="0079554C"/>
    <w:rsid w:val="00795EB4"/>
    <w:rsid w:val="007966AB"/>
    <w:rsid w:val="00797109"/>
    <w:rsid w:val="007A0033"/>
    <w:rsid w:val="007A014F"/>
    <w:rsid w:val="007A034A"/>
    <w:rsid w:val="007A117C"/>
    <w:rsid w:val="007A19AA"/>
    <w:rsid w:val="007A1A86"/>
    <w:rsid w:val="007A1DDF"/>
    <w:rsid w:val="007A38B0"/>
    <w:rsid w:val="007A4618"/>
    <w:rsid w:val="007A7691"/>
    <w:rsid w:val="007B0632"/>
    <w:rsid w:val="007B165A"/>
    <w:rsid w:val="007B2AB2"/>
    <w:rsid w:val="007B442E"/>
    <w:rsid w:val="007B451C"/>
    <w:rsid w:val="007B50E5"/>
    <w:rsid w:val="007B5106"/>
    <w:rsid w:val="007B54AD"/>
    <w:rsid w:val="007B55D4"/>
    <w:rsid w:val="007B6203"/>
    <w:rsid w:val="007B6343"/>
    <w:rsid w:val="007B649D"/>
    <w:rsid w:val="007B673C"/>
    <w:rsid w:val="007B6828"/>
    <w:rsid w:val="007B7549"/>
    <w:rsid w:val="007B7BF3"/>
    <w:rsid w:val="007C0B4A"/>
    <w:rsid w:val="007C1715"/>
    <w:rsid w:val="007C2408"/>
    <w:rsid w:val="007C29B3"/>
    <w:rsid w:val="007C399C"/>
    <w:rsid w:val="007D000A"/>
    <w:rsid w:val="007D0F0D"/>
    <w:rsid w:val="007D2322"/>
    <w:rsid w:val="007D237A"/>
    <w:rsid w:val="007D45F9"/>
    <w:rsid w:val="007D4F45"/>
    <w:rsid w:val="007D54D6"/>
    <w:rsid w:val="007D56E3"/>
    <w:rsid w:val="007D5E2F"/>
    <w:rsid w:val="007D683D"/>
    <w:rsid w:val="007D6D16"/>
    <w:rsid w:val="007D70E7"/>
    <w:rsid w:val="007E0B69"/>
    <w:rsid w:val="007E0EA7"/>
    <w:rsid w:val="007E1504"/>
    <w:rsid w:val="007E24B1"/>
    <w:rsid w:val="007E2791"/>
    <w:rsid w:val="007E3A6A"/>
    <w:rsid w:val="007E3B10"/>
    <w:rsid w:val="007E4DBD"/>
    <w:rsid w:val="007E51A2"/>
    <w:rsid w:val="007E5A81"/>
    <w:rsid w:val="007E6225"/>
    <w:rsid w:val="007E667B"/>
    <w:rsid w:val="007E6A16"/>
    <w:rsid w:val="007E6CC5"/>
    <w:rsid w:val="007E7CC7"/>
    <w:rsid w:val="007F00C9"/>
    <w:rsid w:val="007F02FF"/>
    <w:rsid w:val="007F0F70"/>
    <w:rsid w:val="007F1F69"/>
    <w:rsid w:val="007F213F"/>
    <w:rsid w:val="007F2442"/>
    <w:rsid w:val="007F2E86"/>
    <w:rsid w:val="007F2F23"/>
    <w:rsid w:val="007F344E"/>
    <w:rsid w:val="007F41E5"/>
    <w:rsid w:val="007F59DB"/>
    <w:rsid w:val="007F7241"/>
    <w:rsid w:val="007F79A3"/>
    <w:rsid w:val="00801364"/>
    <w:rsid w:val="00801E55"/>
    <w:rsid w:val="00802B5B"/>
    <w:rsid w:val="00802C64"/>
    <w:rsid w:val="00802EAC"/>
    <w:rsid w:val="008038BD"/>
    <w:rsid w:val="00803C8A"/>
    <w:rsid w:val="00804936"/>
    <w:rsid w:val="008055DF"/>
    <w:rsid w:val="008058F7"/>
    <w:rsid w:val="00805D60"/>
    <w:rsid w:val="00807801"/>
    <w:rsid w:val="00807BA0"/>
    <w:rsid w:val="0081194C"/>
    <w:rsid w:val="00812DD4"/>
    <w:rsid w:val="00813CFA"/>
    <w:rsid w:val="00814B76"/>
    <w:rsid w:val="00814DFA"/>
    <w:rsid w:val="008150B2"/>
    <w:rsid w:val="00816790"/>
    <w:rsid w:val="00817CE1"/>
    <w:rsid w:val="00820831"/>
    <w:rsid w:val="00822BCC"/>
    <w:rsid w:val="00822F74"/>
    <w:rsid w:val="00823B59"/>
    <w:rsid w:val="00823DCD"/>
    <w:rsid w:val="008248A8"/>
    <w:rsid w:val="00824ECF"/>
    <w:rsid w:val="00825039"/>
    <w:rsid w:val="00825B69"/>
    <w:rsid w:val="00827329"/>
    <w:rsid w:val="00827914"/>
    <w:rsid w:val="00830318"/>
    <w:rsid w:val="00833C77"/>
    <w:rsid w:val="00834344"/>
    <w:rsid w:val="0083457B"/>
    <w:rsid w:val="00834EC3"/>
    <w:rsid w:val="00835172"/>
    <w:rsid w:val="00835FA7"/>
    <w:rsid w:val="00836223"/>
    <w:rsid w:val="00836DE6"/>
    <w:rsid w:val="00837493"/>
    <w:rsid w:val="0084028F"/>
    <w:rsid w:val="008421F4"/>
    <w:rsid w:val="00843151"/>
    <w:rsid w:val="008455E1"/>
    <w:rsid w:val="00845D1E"/>
    <w:rsid w:val="00846F22"/>
    <w:rsid w:val="0084715F"/>
    <w:rsid w:val="008474C9"/>
    <w:rsid w:val="00847B38"/>
    <w:rsid w:val="00847EE2"/>
    <w:rsid w:val="008505BB"/>
    <w:rsid w:val="00850F92"/>
    <w:rsid w:val="0085118F"/>
    <w:rsid w:val="008513D1"/>
    <w:rsid w:val="008519C5"/>
    <w:rsid w:val="008527EC"/>
    <w:rsid w:val="00852859"/>
    <w:rsid w:val="0085369C"/>
    <w:rsid w:val="008539DC"/>
    <w:rsid w:val="00853D04"/>
    <w:rsid w:val="00856A13"/>
    <w:rsid w:val="00857D22"/>
    <w:rsid w:val="00860946"/>
    <w:rsid w:val="00860B52"/>
    <w:rsid w:val="0086169A"/>
    <w:rsid w:val="00861960"/>
    <w:rsid w:val="0086337B"/>
    <w:rsid w:val="0086383F"/>
    <w:rsid w:val="00863DB2"/>
    <w:rsid w:val="008641C1"/>
    <w:rsid w:val="0086525E"/>
    <w:rsid w:val="00865659"/>
    <w:rsid w:val="00865949"/>
    <w:rsid w:val="00866D20"/>
    <w:rsid w:val="008671E2"/>
    <w:rsid w:val="008676F2"/>
    <w:rsid w:val="008705F9"/>
    <w:rsid w:val="00871B88"/>
    <w:rsid w:val="00871E37"/>
    <w:rsid w:val="00872D3D"/>
    <w:rsid w:val="008734A3"/>
    <w:rsid w:val="00873B7A"/>
    <w:rsid w:val="0087424B"/>
    <w:rsid w:val="00875DBA"/>
    <w:rsid w:val="008772CB"/>
    <w:rsid w:val="008774A0"/>
    <w:rsid w:val="00877941"/>
    <w:rsid w:val="00877DE2"/>
    <w:rsid w:val="0088130D"/>
    <w:rsid w:val="00881321"/>
    <w:rsid w:val="00881F3F"/>
    <w:rsid w:val="008820AD"/>
    <w:rsid w:val="00882786"/>
    <w:rsid w:val="00882810"/>
    <w:rsid w:val="008830FF"/>
    <w:rsid w:val="0088365F"/>
    <w:rsid w:val="008843EF"/>
    <w:rsid w:val="00884971"/>
    <w:rsid w:val="00884D1B"/>
    <w:rsid w:val="0088503A"/>
    <w:rsid w:val="00885113"/>
    <w:rsid w:val="00885198"/>
    <w:rsid w:val="008854DD"/>
    <w:rsid w:val="0088592F"/>
    <w:rsid w:val="0088605E"/>
    <w:rsid w:val="0088655F"/>
    <w:rsid w:val="00886A94"/>
    <w:rsid w:val="00887500"/>
    <w:rsid w:val="00887C20"/>
    <w:rsid w:val="00890BD9"/>
    <w:rsid w:val="00890EEF"/>
    <w:rsid w:val="00891E74"/>
    <w:rsid w:val="00892754"/>
    <w:rsid w:val="00892880"/>
    <w:rsid w:val="00892949"/>
    <w:rsid w:val="008933EE"/>
    <w:rsid w:val="00894093"/>
    <w:rsid w:val="00895095"/>
    <w:rsid w:val="008963A8"/>
    <w:rsid w:val="00896D76"/>
    <w:rsid w:val="008972F9"/>
    <w:rsid w:val="008A2516"/>
    <w:rsid w:val="008A2DB6"/>
    <w:rsid w:val="008A365B"/>
    <w:rsid w:val="008A4070"/>
    <w:rsid w:val="008A4DB5"/>
    <w:rsid w:val="008A52F3"/>
    <w:rsid w:val="008A564E"/>
    <w:rsid w:val="008A6DD1"/>
    <w:rsid w:val="008B0076"/>
    <w:rsid w:val="008B0391"/>
    <w:rsid w:val="008B0822"/>
    <w:rsid w:val="008B0A25"/>
    <w:rsid w:val="008B0CB8"/>
    <w:rsid w:val="008B0FF4"/>
    <w:rsid w:val="008B10EB"/>
    <w:rsid w:val="008B1B11"/>
    <w:rsid w:val="008B2AAA"/>
    <w:rsid w:val="008B608C"/>
    <w:rsid w:val="008B63D0"/>
    <w:rsid w:val="008C0E2B"/>
    <w:rsid w:val="008C2227"/>
    <w:rsid w:val="008C32D3"/>
    <w:rsid w:val="008C38AB"/>
    <w:rsid w:val="008C5C82"/>
    <w:rsid w:val="008C6C4D"/>
    <w:rsid w:val="008C70DD"/>
    <w:rsid w:val="008D0204"/>
    <w:rsid w:val="008D1BFA"/>
    <w:rsid w:val="008D1EBD"/>
    <w:rsid w:val="008D1EE3"/>
    <w:rsid w:val="008D2FFE"/>
    <w:rsid w:val="008D50D5"/>
    <w:rsid w:val="008D5B59"/>
    <w:rsid w:val="008D68DE"/>
    <w:rsid w:val="008D6D3E"/>
    <w:rsid w:val="008D7B47"/>
    <w:rsid w:val="008D7CAA"/>
    <w:rsid w:val="008E0FDE"/>
    <w:rsid w:val="008E24D2"/>
    <w:rsid w:val="008E2704"/>
    <w:rsid w:val="008E2D21"/>
    <w:rsid w:val="008E3232"/>
    <w:rsid w:val="008E35A1"/>
    <w:rsid w:val="008E3A24"/>
    <w:rsid w:val="008E3E7A"/>
    <w:rsid w:val="008E43D2"/>
    <w:rsid w:val="008E466E"/>
    <w:rsid w:val="008E4F82"/>
    <w:rsid w:val="008E5212"/>
    <w:rsid w:val="008E5BC9"/>
    <w:rsid w:val="008E7C15"/>
    <w:rsid w:val="008F044F"/>
    <w:rsid w:val="008F0B9A"/>
    <w:rsid w:val="008F0EBA"/>
    <w:rsid w:val="008F19D5"/>
    <w:rsid w:val="008F1BDB"/>
    <w:rsid w:val="008F1FF9"/>
    <w:rsid w:val="008F327A"/>
    <w:rsid w:val="008F57DF"/>
    <w:rsid w:val="008F60E7"/>
    <w:rsid w:val="008F70F3"/>
    <w:rsid w:val="008F72BC"/>
    <w:rsid w:val="008F7654"/>
    <w:rsid w:val="008F7B5E"/>
    <w:rsid w:val="008F7FD4"/>
    <w:rsid w:val="00902FB5"/>
    <w:rsid w:val="00905018"/>
    <w:rsid w:val="00905019"/>
    <w:rsid w:val="00905EE7"/>
    <w:rsid w:val="00906989"/>
    <w:rsid w:val="00910062"/>
    <w:rsid w:val="009113A4"/>
    <w:rsid w:val="00912587"/>
    <w:rsid w:val="009139D8"/>
    <w:rsid w:val="00913B0A"/>
    <w:rsid w:val="009140C2"/>
    <w:rsid w:val="009141E8"/>
    <w:rsid w:val="00915A52"/>
    <w:rsid w:val="00915B9C"/>
    <w:rsid w:val="0091754A"/>
    <w:rsid w:val="009178A2"/>
    <w:rsid w:val="00917D5C"/>
    <w:rsid w:val="00917F20"/>
    <w:rsid w:val="009203E8"/>
    <w:rsid w:val="00920498"/>
    <w:rsid w:val="009207EF"/>
    <w:rsid w:val="009211A1"/>
    <w:rsid w:val="009218D2"/>
    <w:rsid w:val="009224EB"/>
    <w:rsid w:val="0092250A"/>
    <w:rsid w:val="009225E1"/>
    <w:rsid w:val="00922E90"/>
    <w:rsid w:val="009237A6"/>
    <w:rsid w:val="009238DF"/>
    <w:rsid w:val="00925277"/>
    <w:rsid w:val="00925782"/>
    <w:rsid w:val="00927778"/>
    <w:rsid w:val="00927B89"/>
    <w:rsid w:val="00927F4B"/>
    <w:rsid w:val="00931A63"/>
    <w:rsid w:val="009323EA"/>
    <w:rsid w:val="00934499"/>
    <w:rsid w:val="00934855"/>
    <w:rsid w:val="009349A4"/>
    <w:rsid w:val="00934AD3"/>
    <w:rsid w:val="00934BA9"/>
    <w:rsid w:val="00934F4A"/>
    <w:rsid w:val="009351A6"/>
    <w:rsid w:val="00935693"/>
    <w:rsid w:val="00936A9E"/>
    <w:rsid w:val="0093759D"/>
    <w:rsid w:val="00937818"/>
    <w:rsid w:val="00937D5F"/>
    <w:rsid w:val="00940166"/>
    <w:rsid w:val="00941DF7"/>
    <w:rsid w:val="00943116"/>
    <w:rsid w:val="0094453E"/>
    <w:rsid w:val="00944B32"/>
    <w:rsid w:val="00944DB0"/>
    <w:rsid w:val="009456F5"/>
    <w:rsid w:val="00945CDC"/>
    <w:rsid w:val="009471A8"/>
    <w:rsid w:val="00947644"/>
    <w:rsid w:val="00950640"/>
    <w:rsid w:val="00951DCB"/>
    <w:rsid w:val="00951E21"/>
    <w:rsid w:val="00952C60"/>
    <w:rsid w:val="00953C39"/>
    <w:rsid w:val="00953EAC"/>
    <w:rsid w:val="00954F8F"/>
    <w:rsid w:val="009554E2"/>
    <w:rsid w:val="00955927"/>
    <w:rsid w:val="00955D86"/>
    <w:rsid w:val="00955E59"/>
    <w:rsid w:val="009561B8"/>
    <w:rsid w:val="00956FD3"/>
    <w:rsid w:val="00957041"/>
    <w:rsid w:val="00960CFF"/>
    <w:rsid w:val="00961FE2"/>
    <w:rsid w:val="0096235B"/>
    <w:rsid w:val="00962F62"/>
    <w:rsid w:val="00963286"/>
    <w:rsid w:val="0096490F"/>
    <w:rsid w:val="0096574A"/>
    <w:rsid w:val="009658EF"/>
    <w:rsid w:val="00966A0D"/>
    <w:rsid w:val="00967048"/>
    <w:rsid w:val="009678C2"/>
    <w:rsid w:val="00967D9F"/>
    <w:rsid w:val="009709FB"/>
    <w:rsid w:val="00970B03"/>
    <w:rsid w:val="00970F1F"/>
    <w:rsid w:val="00970FE7"/>
    <w:rsid w:val="009717D4"/>
    <w:rsid w:val="00971B4D"/>
    <w:rsid w:val="00971F28"/>
    <w:rsid w:val="00972DCF"/>
    <w:rsid w:val="00973834"/>
    <w:rsid w:val="009755D4"/>
    <w:rsid w:val="00975FAB"/>
    <w:rsid w:val="00977962"/>
    <w:rsid w:val="00980363"/>
    <w:rsid w:val="00980845"/>
    <w:rsid w:val="00981A24"/>
    <w:rsid w:val="00981F62"/>
    <w:rsid w:val="0098288A"/>
    <w:rsid w:val="00982DEC"/>
    <w:rsid w:val="00983092"/>
    <w:rsid w:val="009834D6"/>
    <w:rsid w:val="00983ADF"/>
    <w:rsid w:val="00984946"/>
    <w:rsid w:val="00985B77"/>
    <w:rsid w:val="00986985"/>
    <w:rsid w:val="00986FE0"/>
    <w:rsid w:val="0098760E"/>
    <w:rsid w:val="009900A7"/>
    <w:rsid w:val="00991E7F"/>
    <w:rsid w:val="009923E0"/>
    <w:rsid w:val="0099280A"/>
    <w:rsid w:val="00993544"/>
    <w:rsid w:val="009948F3"/>
    <w:rsid w:val="00995153"/>
    <w:rsid w:val="00995211"/>
    <w:rsid w:val="0099540B"/>
    <w:rsid w:val="00996400"/>
    <w:rsid w:val="00996AB4"/>
    <w:rsid w:val="0099793E"/>
    <w:rsid w:val="00997D7A"/>
    <w:rsid w:val="009A0350"/>
    <w:rsid w:val="009A24A4"/>
    <w:rsid w:val="009A3773"/>
    <w:rsid w:val="009A399D"/>
    <w:rsid w:val="009A4334"/>
    <w:rsid w:val="009A4DE6"/>
    <w:rsid w:val="009A50B3"/>
    <w:rsid w:val="009A58FC"/>
    <w:rsid w:val="009A5D7A"/>
    <w:rsid w:val="009A75F5"/>
    <w:rsid w:val="009A7972"/>
    <w:rsid w:val="009B11CF"/>
    <w:rsid w:val="009B144A"/>
    <w:rsid w:val="009B2717"/>
    <w:rsid w:val="009B2BAD"/>
    <w:rsid w:val="009B3EC3"/>
    <w:rsid w:val="009B4C79"/>
    <w:rsid w:val="009B54E8"/>
    <w:rsid w:val="009B5EA1"/>
    <w:rsid w:val="009B67ED"/>
    <w:rsid w:val="009B70C7"/>
    <w:rsid w:val="009B7115"/>
    <w:rsid w:val="009B72A5"/>
    <w:rsid w:val="009C014C"/>
    <w:rsid w:val="009C0433"/>
    <w:rsid w:val="009C0A3F"/>
    <w:rsid w:val="009C0E94"/>
    <w:rsid w:val="009C2C3E"/>
    <w:rsid w:val="009C3EC4"/>
    <w:rsid w:val="009C3F45"/>
    <w:rsid w:val="009C4F94"/>
    <w:rsid w:val="009C50E2"/>
    <w:rsid w:val="009C6119"/>
    <w:rsid w:val="009C6240"/>
    <w:rsid w:val="009C6308"/>
    <w:rsid w:val="009C68E3"/>
    <w:rsid w:val="009C6EAB"/>
    <w:rsid w:val="009C7B71"/>
    <w:rsid w:val="009D0D71"/>
    <w:rsid w:val="009D1948"/>
    <w:rsid w:val="009D1A11"/>
    <w:rsid w:val="009D298F"/>
    <w:rsid w:val="009D37BA"/>
    <w:rsid w:val="009D4819"/>
    <w:rsid w:val="009D637D"/>
    <w:rsid w:val="009D6591"/>
    <w:rsid w:val="009E11F6"/>
    <w:rsid w:val="009E1DF0"/>
    <w:rsid w:val="009E2E5C"/>
    <w:rsid w:val="009E342C"/>
    <w:rsid w:val="009E3D07"/>
    <w:rsid w:val="009E3E86"/>
    <w:rsid w:val="009E4073"/>
    <w:rsid w:val="009E4AAF"/>
    <w:rsid w:val="009E4E88"/>
    <w:rsid w:val="009E5630"/>
    <w:rsid w:val="009E60B5"/>
    <w:rsid w:val="009E74B9"/>
    <w:rsid w:val="009E7981"/>
    <w:rsid w:val="009F0E63"/>
    <w:rsid w:val="009F1185"/>
    <w:rsid w:val="009F45FE"/>
    <w:rsid w:val="009F4E24"/>
    <w:rsid w:val="009F5B0C"/>
    <w:rsid w:val="009F6298"/>
    <w:rsid w:val="009F629A"/>
    <w:rsid w:val="009F7E56"/>
    <w:rsid w:val="00A00BC6"/>
    <w:rsid w:val="00A02559"/>
    <w:rsid w:val="00A0278F"/>
    <w:rsid w:val="00A02B57"/>
    <w:rsid w:val="00A02F1B"/>
    <w:rsid w:val="00A04D74"/>
    <w:rsid w:val="00A05022"/>
    <w:rsid w:val="00A069F9"/>
    <w:rsid w:val="00A103DD"/>
    <w:rsid w:val="00A11445"/>
    <w:rsid w:val="00A12CC5"/>
    <w:rsid w:val="00A131AD"/>
    <w:rsid w:val="00A14955"/>
    <w:rsid w:val="00A15574"/>
    <w:rsid w:val="00A15C87"/>
    <w:rsid w:val="00A170B3"/>
    <w:rsid w:val="00A1735D"/>
    <w:rsid w:val="00A20E52"/>
    <w:rsid w:val="00A21439"/>
    <w:rsid w:val="00A2206C"/>
    <w:rsid w:val="00A22962"/>
    <w:rsid w:val="00A22C60"/>
    <w:rsid w:val="00A22EE8"/>
    <w:rsid w:val="00A23872"/>
    <w:rsid w:val="00A23DF3"/>
    <w:rsid w:val="00A26E8D"/>
    <w:rsid w:val="00A304D7"/>
    <w:rsid w:val="00A30AA2"/>
    <w:rsid w:val="00A3156D"/>
    <w:rsid w:val="00A31C70"/>
    <w:rsid w:val="00A324B0"/>
    <w:rsid w:val="00A32DF0"/>
    <w:rsid w:val="00A33A6A"/>
    <w:rsid w:val="00A340E8"/>
    <w:rsid w:val="00A340F8"/>
    <w:rsid w:val="00A34941"/>
    <w:rsid w:val="00A34945"/>
    <w:rsid w:val="00A35400"/>
    <w:rsid w:val="00A35414"/>
    <w:rsid w:val="00A3692E"/>
    <w:rsid w:val="00A370AD"/>
    <w:rsid w:val="00A3774D"/>
    <w:rsid w:val="00A4146D"/>
    <w:rsid w:val="00A41F5C"/>
    <w:rsid w:val="00A41F97"/>
    <w:rsid w:val="00A420BE"/>
    <w:rsid w:val="00A428A7"/>
    <w:rsid w:val="00A43E94"/>
    <w:rsid w:val="00A440F3"/>
    <w:rsid w:val="00A45986"/>
    <w:rsid w:val="00A46BFB"/>
    <w:rsid w:val="00A46F6F"/>
    <w:rsid w:val="00A4711A"/>
    <w:rsid w:val="00A47682"/>
    <w:rsid w:val="00A479FF"/>
    <w:rsid w:val="00A47D90"/>
    <w:rsid w:val="00A47ECF"/>
    <w:rsid w:val="00A50565"/>
    <w:rsid w:val="00A50704"/>
    <w:rsid w:val="00A50792"/>
    <w:rsid w:val="00A50EAB"/>
    <w:rsid w:val="00A510AF"/>
    <w:rsid w:val="00A512E6"/>
    <w:rsid w:val="00A519D1"/>
    <w:rsid w:val="00A51A72"/>
    <w:rsid w:val="00A52265"/>
    <w:rsid w:val="00A527EB"/>
    <w:rsid w:val="00A54007"/>
    <w:rsid w:val="00A55B93"/>
    <w:rsid w:val="00A56016"/>
    <w:rsid w:val="00A56205"/>
    <w:rsid w:val="00A56601"/>
    <w:rsid w:val="00A573FA"/>
    <w:rsid w:val="00A605F2"/>
    <w:rsid w:val="00A60EAD"/>
    <w:rsid w:val="00A6113B"/>
    <w:rsid w:val="00A612F5"/>
    <w:rsid w:val="00A615D9"/>
    <w:rsid w:val="00A616A8"/>
    <w:rsid w:val="00A61D61"/>
    <w:rsid w:val="00A61EA2"/>
    <w:rsid w:val="00A62722"/>
    <w:rsid w:val="00A632B8"/>
    <w:rsid w:val="00A63370"/>
    <w:rsid w:val="00A63492"/>
    <w:rsid w:val="00A64CAC"/>
    <w:rsid w:val="00A6547B"/>
    <w:rsid w:val="00A65827"/>
    <w:rsid w:val="00A65CC1"/>
    <w:rsid w:val="00A66550"/>
    <w:rsid w:val="00A70332"/>
    <w:rsid w:val="00A715C4"/>
    <w:rsid w:val="00A72340"/>
    <w:rsid w:val="00A725EC"/>
    <w:rsid w:val="00A727D8"/>
    <w:rsid w:val="00A72EA5"/>
    <w:rsid w:val="00A735F9"/>
    <w:rsid w:val="00A73E45"/>
    <w:rsid w:val="00A74904"/>
    <w:rsid w:val="00A75CA0"/>
    <w:rsid w:val="00A75D7E"/>
    <w:rsid w:val="00A765DC"/>
    <w:rsid w:val="00A76CFD"/>
    <w:rsid w:val="00A77004"/>
    <w:rsid w:val="00A83A8C"/>
    <w:rsid w:val="00A845B8"/>
    <w:rsid w:val="00A8492F"/>
    <w:rsid w:val="00A84F54"/>
    <w:rsid w:val="00A8585A"/>
    <w:rsid w:val="00A85CF5"/>
    <w:rsid w:val="00A87E97"/>
    <w:rsid w:val="00A906A5"/>
    <w:rsid w:val="00A90FBA"/>
    <w:rsid w:val="00A91342"/>
    <w:rsid w:val="00A91564"/>
    <w:rsid w:val="00A91CFC"/>
    <w:rsid w:val="00A92BC7"/>
    <w:rsid w:val="00A9372E"/>
    <w:rsid w:val="00A93D11"/>
    <w:rsid w:val="00A947F3"/>
    <w:rsid w:val="00A948A8"/>
    <w:rsid w:val="00A94942"/>
    <w:rsid w:val="00A94E55"/>
    <w:rsid w:val="00A95467"/>
    <w:rsid w:val="00A954E1"/>
    <w:rsid w:val="00A95638"/>
    <w:rsid w:val="00A958A4"/>
    <w:rsid w:val="00A95A8F"/>
    <w:rsid w:val="00A968A1"/>
    <w:rsid w:val="00A96933"/>
    <w:rsid w:val="00A9734E"/>
    <w:rsid w:val="00A97706"/>
    <w:rsid w:val="00AA06D7"/>
    <w:rsid w:val="00AA07A7"/>
    <w:rsid w:val="00AA1052"/>
    <w:rsid w:val="00AA2CB3"/>
    <w:rsid w:val="00AA3525"/>
    <w:rsid w:val="00AA4678"/>
    <w:rsid w:val="00AA4AE6"/>
    <w:rsid w:val="00AA5283"/>
    <w:rsid w:val="00AA5360"/>
    <w:rsid w:val="00AA5AA1"/>
    <w:rsid w:val="00AA6247"/>
    <w:rsid w:val="00AA6680"/>
    <w:rsid w:val="00AA6FEC"/>
    <w:rsid w:val="00AA7563"/>
    <w:rsid w:val="00AB1509"/>
    <w:rsid w:val="00AB2EE6"/>
    <w:rsid w:val="00AB37DA"/>
    <w:rsid w:val="00AB4291"/>
    <w:rsid w:val="00AB455F"/>
    <w:rsid w:val="00AB6BA1"/>
    <w:rsid w:val="00AB6FC0"/>
    <w:rsid w:val="00AB71C4"/>
    <w:rsid w:val="00AB71DF"/>
    <w:rsid w:val="00AB7EF5"/>
    <w:rsid w:val="00AC07E3"/>
    <w:rsid w:val="00AC15B1"/>
    <w:rsid w:val="00AC1CD9"/>
    <w:rsid w:val="00AC2020"/>
    <w:rsid w:val="00AC2152"/>
    <w:rsid w:val="00AC25FD"/>
    <w:rsid w:val="00AC2C51"/>
    <w:rsid w:val="00AC30CD"/>
    <w:rsid w:val="00AC3A9A"/>
    <w:rsid w:val="00AC3CB0"/>
    <w:rsid w:val="00AC4F9D"/>
    <w:rsid w:val="00AC5794"/>
    <w:rsid w:val="00AC5F3F"/>
    <w:rsid w:val="00AC7334"/>
    <w:rsid w:val="00AD0868"/>
    <w:rsid w:val="00AD0900"/>
    <w:rsid w:val="00AD0B38"/>
    <w:rsid w:val="00AD1F7D"/>
    <w:rsid w:val="00AD2E9B"/>
    <w:rsid w:val="00AD2F45"/>
    <w:rsid w:val="00AD318A"/>
    <w:rsid w:val="00AD343B"/>
    <w:rsid w:val="00AD34E8"/>
    <w:rsid w:val="00AD465E"/>
    <w:rsid w:val="00AD5A29"/>
    <w:rsid w:val="00AD6182"/>
    <w:rsid w:val="00AD70E9"/>
    <w:rsid w:val="00AD7B1D"/>
    <w:rsid w:val="00AD7B40"/>
    <w:rsid w:val="00AE05D4"/>
    <w:rsid w:val="00AE1975"/>
    <w:rsid w:val="00AE253C"/>
    <w:rsid w:val="00AE2CBA"/>
    <w:rsid w:val="00AE2E8D"/>
    <w:rsid w:val="00AE4550"/>
    <w:rsid w:val="00AE4EF1"/>
    <w:rsid w:val="00AE584E"/>
    <w:rsid w:val="00AE5DAF"/>
    <w:rsid w:val="00AE6E28"/>
    <w:rsid w:val="00AE73C2"/>
    <w:rsid w:val="00AE770F"/>
    <w:rsid w:val="00AE7D39"/>
    <w:rsid w:val="00AF1AC0"/>
    <w:rsid w:val="00AF2874"/>
    <w:rsid w:val="00AF2DFE"/>
    <w:rsid w:val="00AF34FF"/>
    <w:rsid w:val="00AF3F5C"/>
    <w:rsid w:val="00AF48D3"/>
    <w:rsid w:val="00AF6A14"/>
    <w:rsid w:val="00AF6A1C"/>
    <w:rsid w:val="00AF6C3E"/>
    <w:rsid w:val="00AF6FBC"/>
    <w:rsid w:val="00AF7DB0"/>
    <w:rsid w:val="00B003CD"/>
    <w:rsid w:val="00B01C1A"/>
    <w:rsid w:val="00B01D4D"/>
    <w:rsid w:val="00B02371"/>
    <w:rsid w:val="00B02DA1"/>
    <w:rsid w:val="00B03394"/>
    <w:rsid w:val="00B0537A"/>
    <w:rsid w:val="00B0568F"/>
    <w:rsid w:val="00B05FE5"/>
    <w:rsid w:val="00B06358"/>
    <w:rsid w:val="00B069AA"/>
    <w:rsid w:val="00B0742D"/>
    <w:rsid w:val="00B108EC"/>
    <w:rsid w:val="00B10E58"/>
    <w:rsid w:val="00B11017"/>
    <w:rsid w:val="00B11B06"/>
    <w:rsid w:val="00B1241F"/>
    <w:rsid w:val="00B1277C"/>
    <w:rsid w:val="00B12997"/>
    <w:rsid w:val="00B1335F"/>
    <w:rsid w:val="00B13507"/>
    <w:rsid w:val="00B148E9"/>
    <w:rsid w:val="00B17184"/>
    <w:rsid w:val="00B17206"/>
    <w:rsid w:val="00B17E81"/>
    <w:rsid w:val="00B17EEC"/>
    <w:rsid w:val="00B201CA"/>
    <w:rsid w:val="00B202B6"/>
    <w:rsid w:val="00B206EC"/>
    <w:rsid w:val="00B2172B"/>
    <w:rsid w:val="00B2197F"/>
    <w:rsid w:val="00B22723"/>
    <w:rsid w:val="00B23265"/>
    <w:rsid w:val="00B23385"/>
    <w:rsid w:val="00B2376D"/>
    <w:rsid w:val="00B23BBD"/>
    <w:rsid w:val="00B23E55"/>
    <w:rsid w:val="00B24508"/>
    <w:rsid w:val="00B26269"/>
    <w:rsid w:val="00B26E04"/>
    <w:rsid w:val="00B30BE0"/>
    <w:rsid w:val="00B325A4"/>
    <w:rsid w:val="00B328DD"/>
    <w:rsid w:val="00B32973"/>
    <w:rsid w:val="00B33586"/>
    <w:rsid w:val="00B33B3A"/>
    <w:rsid w:val="00B344E7"/>
    <w:rsid w:val="00B34DA6"/>
    <w:rsid w:val="00B34ED5"/>
    <w:rsid w:val="00B3518C"/>
    <w:rsid w:val="00B357E3"/>
    <w:rsid w:val="00B368F6"/>
    <w:rsid w:val="00B36FDF"/>
    <w:rsid w:val="00B37071"/>
    <w:rsid w:val="00B37F7B"/>
    <w:rsid w:val="00B40B39"/>
    <w:rsid w:val="00B4110B"/>
    <w:rsid w:val="00B41813"/>
    <w:rsid w:val="00B41A84"/>
    <w:rsid w:val="00B42501"/>
    <w:rsid w:val="00B4351D"/>
    <w:rsid w:val="00B43BB9"/>
    <w:rsid w:val="00B448C6"/>
    <w:rsid w:val="00B45965"/>
    <w:rsid w:val="00B46545"/>
    <w:rsid w:val="00B46746"/>
    <w:rsid w:val="00B4745A"/>
    <w:rsid w:val="00B479AE"/>
    <w:rsid w:val="00B50AEC"/>
    <w:rsid w:val="00B50EBC"/>
    <w:rsid w:val="00B5101C"/>
    <w:rsid w:val="00B52068"/>
    <w:rsid w:val="00B524FC"/>
    <w:rsid w:val="00B52FB3"/>
    <w:rsid w:val="00B54D99"/>
    <w:rsid w:val="00B555A2"/>
    <w:rsid w:val="00B60AD2"/>
    <w:rsid w:val="00B61426"/>
    <w:rsid w:val="00B618F9"/>
    <w:rsid w:val="00B639D5"/>
    <w:rsid w:val="00B6421A"/>
    <w:rsid w:val="00B6511F"/>
    <w:rsid w:val="00B656B7"/>
    <w:rsid w:val="00B65840"/>
    <w:rsid w:val="00B66602"/>
    <w:rsid w:val="00B66AEB"/>
    <w:rsid w:val="00B674EC"/>
    <w:rsid w:val="00B675D2"/>
    <w:rsid w:val="00B701E5"/>
    <w:rsid w:val="00B70752"/>
    <w:rsid w:val="00B70759"/>
    <w:rsid w:val="00B711E3"/>
    <w:rsid w:val="00B7207D"/>
    <w:rsid w:val="00B731A6"/>
    <w:rsid w:val="00B7453E"/>
    <w:rsid w:val="00B751B6"/>
    <w:rsid w:val="00B75AED"/>
    <w:rsid w:val="00B75D09"/>
    <w:rsid w:val="00B7670C"/>
    <w:rsid w:val="00B7771E"/>
    <w:rsid w:val="00B77A45"/>
    <w:rsid w:val="00B8065F"/>
    <w:rsid w:val="00B80FC0"/>
    <w:rsid w:val="00B81375"/>
    <w:rsid w:val="00B820D1"/>
    <w:rsid w:val="00B836F3"/>
    <w:rsid w:val="00B83C10"/>
    <w:rsid w:val="00B8419E"/>
    <w:rsid w:val="00B853D7"/>
    <w:rsid w:val="00B859C3"/>
    <w:rsid w:val="00B85A46"/>
    <w:rsid w:val="00B87207"/>
    <w:rsid w:val="00B87BEB"/>
    <w:rsid w:val="00B92B75"/>
    <w:rsid w:val="00B94862"/>
    <w:rsid w:val="00B948DD"/>
    <w:rsid w:val="00B952CA"/>
    <w:rsid w:val="00B977C2"/>
    <w:rsid w:val="00BA019B"/>
    <w:rsid w:val="00BA1912"/>
    <w:rsid w:val="00BA2A0C"/>
    <w:rsid w:val="00BA3296"/>
    <w:rsid w:val="00BA35F5"/>
    <w:rsid w:val="00BA3797"/>
    <w:rsid w:val="00BA427B"/>
    <w:rsid w:val="00BA4BC3"/>
    <w:rsid w:val="00BA50D8"/>
    <w:rsid w:val="00BA50E4"/>
    <w:rsid w:val="00BA5750"/>
    <w:rsid w:val="00BA5910"/>
    <w:rsid w:val="00BA5C44"/>
    <w:rsid w:val="00BA7AE3"/>
    <w:rsid w:val="00BB0357"/>
    <w:rsid w:val="00BB0421"/>
    <w:rsid w:val="00BB06A7"/>
    <w:rsid w:val="00BB0DEA"/>
    <w:rsid w:val="00BB0F59"/>
    <w:rsid w:val="00BB1662"/>
    <w:rsid w:val="00BB1690"/>
    <w:rsid w:val="00BB197A"/>
    <w:rsid w:val="00BB285D"/>
    <w:rsid w:val="00BB332F"/>
    <w:rsid w:val="00BB47DF"/>
    <w:rsid w:val="00BB5293"/>
    <w:rsid w:val="00BB5B52"/>
    <w:rsid w:val="00BB6207"/>
    <w:rsid w:val="00BB6ED5"/>
    <w:rsid w:val="00BC0464"/>
    <w:rsid w:val="00BC052A"/>
    <w:rsid w:val="00BC0A03"/>
    <w:rsid w:val="00BC0C95"/>
    <w:rsid w:val="00BC1803"/>
    <w:rsid w:val="00BC1F1A"/>
    <w:rsid w:val="00BC4B75"/>
    <w:rsid w:val="00BC61E0"/>
    <w:rsid w:val="00BC6D82"/>
    <w:rsid w:val="00BC7158"/>
    <w:rsid w:val="00BD0044"/>
    <w:rsid w:val="00BD079A"/>
    <w:rsid w:val="00BD09F7"/>
    <w:rsid w:val="00BD19BB"/>
    <w:rsid w:val="00BD2D3F"/>
    <w:rsid w:val="00BD3216"/>
    <w:rsid w:val="00BD32B3"/>
    <w:rsid w:val="00BD361E"/>
    <w:rsid w:val="00BD509A"/>
    <w:rsid w:val="00BD5C79"/>
    <w:rsid w:val="00BD5DD4"/>
    <w:rsid w:val="00BD6DE0"/>
    <w:rsid w:val="00BD711D"/>
    <w:rsid w:val="00BD799E"/>
    <w:rsid w:val="00BE1119"/>
    <w:rsid w:val="00BE1A2E"/>
    <w:rsid w:val="00BE26E4"/>
    <w:rsid w:val="00BE3A76"/>
    <w:rsid w:val="00BE3AB7"/>
    <w:rsid w:val="00BE3DFD"/>
    <w:rsid w:val="00BE453B"/>
    <w:rsid w:val="00BE4770"/>
    <w:rsid w:val="00BE598E"/>
    <w:rsid w:val="00BE5D99"/>
    <w:rsid w:val="00BE5E04"/>
    <w:rsid w:val="00BE646A"/>
    <w:rsid w:val="00BE6EF5"/>
    <w:rsid w:val="00BF062A"/>
    <w:rsid w:val="00BF0668"/>
    <w:rsid w:val="00BF12A6"/>
    <w:rsid w:val="00BF1475"/>
    <w:rsid w:val="00BF1E52"/>
    <w:rsid w:val="00BF1F52"/>
    <w:rsid w:val="00BF218E"/>
    <w:rsid w:val="00BF2439"/>
    <w:rsid w:val="00BF3184"/>
    <w:rsid w:val="00BF3413"/>
    <w:rsid w:val="00BF3D0F"/>
    <w:rsid w:val="00BF4825"/>
    <w:rsid w:val="00BF6BEE"/>
    <w:rsid w:val="00BF7B20"/>
    <w:rsid w:val="00BF7C1A"/>
    <w:rsid w:val="00C00A3D"/>
    <w:rsid w:val="00C01C1C"/>
    <w:rsid w:val="00C01C8D"/>
    <w:rsid w:val="00C01D0E"/>
    <w:rsid w:val="00C046DA"/>
    <w:rsid w:val="00C048F8"/>
    <w:rsid w:val="00C04B64"/>
    <w:rsid w:val="00C05CAF"/>
    <w:rsid w:val="00C0631B"/>
    <w:rsid w:val="00C070EC"/>
    <w:rsid w:val="00C07292"/>
    <w:rsid w:val="00C07FDF"/>
    <w:rsid w:val="00C10772"/>
    <w:rsid w:val="00C1137C"/>
    <w:rsid w:val="00C114E2"/>
    <w:rsid w:val="00C12682"/>
    <w:rsid w:val="00C13B03"/>
    <w:rsid w:val="00C13DA9"/>
    <w:rsid w:val="00C13DB3"/>
    <w:rsid w:val="00C15077"/>
    <w:rsid w:val="00C156E3"/>
    <w:rsid w:val="00C168F6"/>
    <w:rsid w:val="00C16E01"/>
    <w:rsid w:val="00C172E7"/>
    <w:rsid w:val="00C17E3C"/>
    <w:rsid w:val="00C2046E"/>
    <w:rsid w:val="00C2052E"/>
    <w:rsid w:val="00C23281"/>
    <w:rsid w:val="00C2332C"/>
    <w:rsid w:val="00C242D9"/>
    <w:rsid w:val="00C244E4"/>
    <w:rsid w:val="00C25502"/>
    <w:rsid w:val="00C259D0"/>
    <w:rsid w:val="00C312E5"/>
    <w:rsid w:val="00C31EC5"/>
    <w:rsid w:val="00C32CD3"/>
    <w:rsid w:val="00C3385D"/>
    <w:rsid w:val="00C34033"/>
    <w:rsid w:val="00C34C9F"/>
    <w:rsid w:val="00C34D10"/>
    <w:rsid w:val="00C35F99"/>
    <w:rsid w:val="00C36217"/>
    <w:rsid w:val="00C36298"/>
    <w:rsid w:val="00C40660"/>
    <w:rsid w:val="00C41D19"/>
    <w:rsid w:val="00C4204A"/>
    <w:rsid w:val="00C42C8E"/>
    <w:rsid w:val="00C430F0"/>
    <w:rsid w:val="00C44197"/>
    <w:rsid w:val="00C44DD6"/>
    <w:rsid w:val="00C45607"/>
    <w:rsid w:val="00C46557"/>
    <w:rsid w:val="00C47165"/>
    <w:rsid w:val="00C47DED"/>
    <w:rsid w:val="00C508DE"/>
    <w:rsid w:val="00C509A9"/>
    <w:rsid w:val="00C50E6A"/>
    <w:rsid w:val="00C50FAA"/>
    <w:rsid w:val="00C5144F"/>
    <w:rsid w:val="00C519B1"/>
    <w:rsid w:val="00C521E1"/>
    <w:rsid w:val="00C53561"/>
    <w:rsid w:val="00C53890"/>
    <w:rsid w:val="00C55364"/>
    <w:rsid w:val="00C55639"/>
    <w:rsid w:val="00C557CE"/>
    <w:rsid w:val="00C55A1A"/>
    <w:rsid w:val="00C60736"/>
    <w:rsid w:val="00C60CBE"/>
    <w:rsid w:val="00C61136"/>
    <w:rsid w:val="00C62771"/>
    <w:rsid w:val="00C6399C"/>
    <w:rsid w:val="00C63AD5"/>
    <w:rsid w:val="00C63BCD"/>
    <w:rsid w:val="00C640F5"/>
    <w:rsid w:val="00C64AB5"/>
    <w:rsid w:val="00C64C2D"/>
    <w:rsid w:val="00C64F4A"/>
    <w:rsid w:val="00C65572"/>
    <w:rsid w:val="00C66B77"/>
    <w:rsid w:val="00C66F01"/>
    <w:rsid w:val="00C7188B"/>
    <w:rsid w:val="00C7256E"/>
    <w:rsid w:val="00C73F21"/>
    <w:rsid w:val="00C74042"/>
    <w:rsid w:val="00C75C5A"/>
    <w:rsid w:val="00C76766"/>
    <w:rsid w:val="00C76D36"/>
    <w:rsid w:val="00C77265"/>
    <w:rsid w:val="00C77353"/>
    <w:rsid w:val="00C774C1"/>
    <w:rsid w:val="00C77835"/>
    <w:rsid w:val="00C8034F"/>
    <w:rsid w:val="00C8132D"/>
    <w:rsid w:val="00C82347"/>
    <w:rsid w:val="00C8384C"/>
    <w:rsid w:val="00C83919"/>
    <w:rsid w:val="00C83AA9"/>
    <w:rsid w:val="00C83C0B"/>
    <w:rsid w:val="00C83C77"/>
    <w:rsid w:val="00C846D5"/>
    <w:rsid w:val="00C8614B"/>
    <w:rsid w:val="00C8634C"/>
    <w:rsid w:val="00C86682"/>
    <w:rsid w:val="00C86A23"/>
    <w:rsid w:val="00C8742C"/>
    <w:rsid w:val="00C8761B"/>
    <w:rsid w:val="00C87DCC"/>
    <w:rsid w:val="00C92A44"/>
    <w:rsid w:val="00C92C37"/>
    <w:rsid w:val="00C93BCE"/>
    <w:rsid w:val="00C94574"/>
    <w:rsid w:val="00C94B1E"/>
    <w:rsid w:val="00C9632D"/>
    <w:rsid w:val="00C964C2"/>
    <w:rsid w:val="00C9700D"/>
    <w:rsid w:val="00CA12D7"/>
    <w:rsid w:val="00CA1715"/>
    <w:rsid w:val="00CA2499"/>
    <w:rsid w:val="00CA2594"/>
    <w:rsid w:val="00CA26B6"/>
    <w:rsid w:val="00CA27D1"/>
    <w:rsid w:val="00CA28CB"/>
    <w:rsid w:val="00CA2A74"/>
    <w:rsid w:val="00CA3DF3"/>
    <w:rsid w:val="00CA43DF"/>
    <w:rsid w:val="00CA47A3"/>
    <w:rsid w:val="00CA5328"/>
    <w:rsid w:val="00CA5942"/>
    <w:rsid w:val="00CA631A"/>
    <w:rsid w:val="00CA6BC7"/>
    <w:rsid w:val="00CA716F"/>
    <w:rsid w:val="00CA78B8"/>
    <w:rsid w:val="00CA7B59"/>
    <w:rsid w:val="00CB08F2"/>
    <w:rsid w:val="00CB2A95"/>
    <w:rsid w:val="00CB2E0F"/>
    <w:rsid w:val="00CB3079"/>
    <w:rsid w:val="00CB38E3"/>
    <w:rsid w:val="00CB440A"/>
    <w:rsid w:val="00CB46FC"/>
    <w:rsid w:val="00CB48CA"/>
    <w:rsid w:val="00CB4B8B"/>
    <w:rsid w:val="00CB51B7"/>
    <w:rsid w:val="00CB5502"/>
    <w:rsid w:val="00CB7F1D"/>
    <w:rsid w:val="00CC0051"/>
    <w:rsid w:val="00CC015C"/>
    <w:rsid w:val="00CC0186"/>
    <w:rsid w:val="00CC07D8"/>
    <w:rsid w:val="00CC0ACC"/>
    <w:rsid w:val="00CC1E31"/>
    <w:rsid w:val="00CC2703"/>
    <w:rsid w:val="00CC2E1A"/>
    <w:rsid w:val="00CC30D2"/>
    <w:rsid w:val="00CC32E7"/>
    <w:rsid w:val="00CC3BFD"/>
    <w:rsid w:val="00CC4AD8"/>
    <w:rsid w:val="00CC4B15"/>
    <w:rsid w:val="00CC4D51"/>
    <w:rsid w:val="00CC4DD9"/>
    <w:rsid w:val="00CD20FB"/>
    <w:rsid w:val="00CD2150"/>
    <w:rsid w:val="00CD2E09"/>
    <w:rsid w:val="00CD3898"/>
    <w:rsid w:val="00CD3965"/>
    <w:rsid w:val="00CD560E"/>
    <w:rsid w:val="00CD5865"/>
    <w:rsid w:val="00CD61AD"/>
    <w:rsid w:val="00CD66C3"/>
    <w:rsid w:val="00CD6782"/>
    <w:rsid w:val="00CD67E2"/>
    <w:rsid w:val="00CD7F69"/>
    <w:rsid w:val="00CE062C"/>
    <w:rsid w:val="00CE0E92"/>
    <w:rsid w:val="00CE2464"/>
    <w:rsid w:val="00CE3A87"/>
    <w:rsid w:val="00CE4CE6"/>
    <w:rsid w:val="00CE4FE1"/>
    <w:rsid w:val="00CE5BA7"/>
    <w:rsid w:val="00CE5DB4"/>
    <w:rsid w:val="00CE653C"/>
    <w:rsid w:val="00CE6A4E"/>
    <w:rsid w:val="00CE6AC5"/>
    <w:rsid w:val="00CE6E81"/>
    <w:rsid w:val="00CF006F"/>
    <w:rsid w:val="00CF1957"/>
    <w:rsid w:val="00CF2A10"/>
    <w:rsid w:val="00CF2BAB"/>
    <w:rsid w:val="00CF36DE"/>
    <w:rsid w:val="00CF501B"/>
    <w:rsid w:val="00CF635C"/>
    <w:rsid w:val="00CF6533"/>
    <w:rsid w:val="00CF6E19"/>
    <w:rsid w:val="00CF7B8E"/>
    <w:rsid w:val="00CF7D3A"/>
    <w:rsid w:val="00D00733"/>
    <w:rsid w:val="00D00FE1"/>
    <w:rsid w:val="00D01AB5"/>
    <w:rsid w:val="00D01FA3"/>
    <w:rsid w:val="00D02CC1"/>
    <w:rsid w:val="00D040F9"/>
    <w:rsid w:val="00D04185"/>
    <w:rsid w:val="00D042F8"/>
    <w:rsid w:val="00D0503D"/>
    <w:rsid w:val="00D05E78"/>
    <w:rsid w:val="00D06AE9"/>
    <w:rsid w:val="00D06C7B"/>
    <w:rsid w:val="00D06E4F"/>
    <w:rsid w:val="00D06EB3"/>
    <w:rsid w:val="00D07623"/>
    <w:rsid w:val="00D07F38"/>
    <w:rsid w:val="00D116CA"/>
    <w:rsid w:val="00D129F7"/>
    <w:rsid w:val="00D12B1C"/>
    <w:rsid w:val="00D12BD1"/>
    <w:rsid w:val="00D13AFB"/>
    <w:rsid w:val="00D148DD"/>
    <w:rsid w:val="00D15130"/>
    <w:rsid w:val="00D15CBF"/>
    <w:rsid w:val="00D15D90"/>
    <w:rsid w:val="00D167DB"/>
    <w:rsid w:val="00D168D9"/>
    <w:rsid w:val="00D2025D"/>
    <w:rsid w:val="00D202B5"/>
    <w:rsid w:val="00D2084C"/>
    <w:rsid w:val="00D20B23"/>
    <w:rsid w:val="00D216AB"/>
    <w:rsid w:val="00D218DD"/>
    <w:rsid w:val="00D21C78"/>
    <w:rsid w:val="00D22C9A"/>
    <w:rsid w:val="00D22EFF"/>
    <w:rsid w:val="00D235C1"/>
    <w:rsid w:val="00D23E4C"/>
    <w:rsid w:val="00D24801"/>
    <w:rsid w:val="00D256D0"/>
    <w:rsid w:val="00D25917"/>
    <w:rsid w:val="00D27C3E"/>
    <w:rsid w:val="00D27D8B"/>
    <w:rsid w:val="00D3035C"/>
    <w:rsid w:val="00D30CC2"/>
    <w:rsid w:val="00D31235"/>
    <w:rsid w:val="00D31B0E"/>
    <w:rsid w:val="00D32FB6"/>
    <w:rsid w:val="00D3355A"/>
    <w:rsid w:val="00D339FE"/>
    <w:rsid w:val="00D342F7"/>
    <w:rsid w:val="00D37E4C"/>
    <w:rsid w:val="00D40609"/>
    <w:rsid w:val="00D41A14"/>
    <w:rsid w:val="00D42879"/>
    <w:rsid w:val="00D42DAD"/>
    <w:rsid w:val="00D43E7D"/>
    <w:rsid w:val="00D43F19"/>
    <w:rsid w:val="00D446BA"/>
    <w:rsid w:val="00D446D9"/>
    <w:rsid w:val="00D44A4B"/>
    <w:rsid w:val="00D45073"/>
    <w:rsid w:val="00D457D1"/>
    <w:rsid w:val="00D45D6C"/>
    <w:rsid w:val="00D50276"/>
    <w:rsid w:val="00D50965"/>
    <w:rsid w:val="00D52D86"/>
    <w:rsid w:val="00D55C98"/>
    <w:rsid w:val="00D564A1"/>
    <w:rsid w:val="00D564F9"/>
    <w:rsid w:val="00D5654C"/>
    <w:rsid w:val="00D60F15"/>
    <w:rsid w:val="00D618AC"/>
    <w:rsid w:val="00D632E9"/>
    <w:rsid w:val="00D63E06"/>
    <w:rsid w:val="00D648FD"/>
    <w:rsid w:val="00D64B2A"/>
    <w:rsid w:val="00D64C1B"/>
    <w:rsid w:val="00D65006"/>
    <w:rsid w:val="00D65F82"/>
    <w:rsid w:val="00D6698D"/>
    <w:rsid w:val="00D670B5"/>
    <w:rsid w:val="00D67A76"/>
    <w:rsid w:val="00D71147"/>
    <w:rsid w:val="00D7304D"/>
    <w:rsid w:val="00D73D3B"/>
    <w:rsid w:val="00D74F40"/>
    <w:rsid w:val="00D75BFA"/>
    <w:rsid w:val="00D75F9D"/>
    <w:rsid w:val="00D76324"/>
    <w:rsid w:val="00D76447"/>
    <w:rsid w:val="00D766D9"/>
    <w:rsid w:val="00D802C9"/>
    <w:rsid w:val="00D8250C"/>
    <w:rsid w:val="00D82CBC"/>
    <w:rsid w:val="00D82D13"/>
    <w:rsid w:val="00D8560A"/>
    <w:rsid w:val="00D86755"/>
    <w:rsid w:val="00D86AE7"/>
    <w:rsid w:val="00D870C3"/>
    <w:rsid w:val="00D929FD"/>
    <w:rsid w:val="00D92ED6"/>
    <w:rsid w:val="00D944E9"/>
    <w:rsid w:val="00D9477F"/>
    <w:rsid w:val="00D95FB3"/>
    <w:rsid w:val="00D96483"/>
    <w:rsid w:val="00D96900"/>
    <w:rsid w:val="00D96FC7"/>
    <w:rsid w:val="00DA03E3"/>
    <w:rsid w:val="00DA0B64"/>
    <w:rsid w:val="00DA0D5B"/>
    <w:rsid w:val="00DA0EC3"/>
    <w:rsid w:val="00DA177E"/>
    <w:rsid w:val="00DA1F1D"/>
    <w:rsid w:val="00DA20F6"/>
    <w:rsid w:val="00DA20FC"/>
    <w:rsid w:val="00DA26F0"/>
    <w:rsid w:val="00DA40AC"/>
    <w:rsid w:val="00DA42B6"/>
    <w:rsid w:val="00DA452C"/>
    <w:rsid w:val="00DA4565"/>
    <w:rsid w:val="00DA4C5B"/>
    <w:rsid w:val="00DA52D5"/>
    <w:rsid w:val="00DA5B3C"/>
    <w:rsid w:val="00DA62B0"/>
    <w:rsid w:val="00DA6475"/>
    <w:rsid w:val="00DA6805"/>
    <w:rsid w:val="00DA73D6"/>
    <w:rsid w:val="00DB04C7"/>
    <w:rsid w:val="00DB111A"/>
    <w:rsid w:val="00DB1854"/>
    <w:rsid w:val="00DB1B08"/>
    <w:rsid w:val="00DB246C"/>
    <w:rsid w:val="00DB2A49"/>
    <w:rsid w:val="00DB545C"/>
    <w:rsid w:val="00DB613D"/>
    <w:rsid w:val="00DB6517"/>
    <w:rsid w:val="00DB7EEB"/>
    <w:rsid w:val="00DC0574"/>
    <w:rsid w:val="00DC0C3E"/>
    <w:rsid w:val="00DC20EE"/>
    <w:rsid w:val="00DC21F0"/>
    <w:rsid w:val="00DC239A"/>
    <w:rsid w:val="00DC3059"/>
    <w:rsid w:val="00DC3356"/>
    <w:rsid w:val="00DC36EA"/>
    <w:rsid w:val="00DC3FC9"/>
    <w:rsid w:val="00DC4015"/>
    <w:rsid w:val="00DC4A5B"/>
    <w:rsid w:val="00DC4C2F"/>
    <w:rsid w:val="00DC4D5A"/>
    <w:rsid w:val="00DC5ED9"/>
    <w:rsid w:val="00DC607B"/>
    <w:rsid w:val="00DC741F"/>
    <w:rsid w:val="00DD0120"/>
    <w:rsid w:val="00DD12BF"/>
    <w:rsid w:val="00DD2AF1"/>
    <w:rsid w:val="00DD5D8A"/>
    <w:rsid w:val="00DD68A1"/>
    <w:rsid w:val="00DD69AF"/>
    <w:rsid w:val="00DD7950"/>
    <w:rsid w:val="00DE0FD2"/>
    <w:rsid w:val="00DE1546"/>
    <w:rsid w:val="00DE3327"/>
    <w:rsid w:val="00DE5FEC"/>
    <w:rsid w:val="00DE77BA"/>
    <w:rsid w:val="00DF0ABD"/>
    <w:rsid w:val="00DF20C3"/>
    <w:rsid w:val="00DF22FC"/>
    <w:rsid w:val="00DF2832"/>
    <w:rsid w:val="00DF3562"/>
    <w:rsid w:val="00DF3E08"/>
    <w:rsid w:val="00DF3FFF"/>
    <w:rsid w:val="00DF4957"/>
    <w:rsid w:val="00DF541D"/>
    <w:rsid w:val="00DF6EDD"/>
    <w:rsid w:val="00DF7DCA"/>
    <w:rsid w:val="00E00C78"/>
    <w:rsid w:val="00E00D9B"/>
    <w:rsid w:val="00E02607"/>
    <w:rsid w:val="00E02A76"/>
    <w:rsid w:val="00E035E4"/>
    <w:rsid w:val="00E03ABA"/>
    <w:rsid w:val="00E04839"/>
    <w:rsid w:val="00E06463"/>
    <w:rsid w:val="00E1008D"/>
    <w:rsid w:val="00E1144E"/>
    <w:rsid w:val="00E120DB"/>
    <w:rsid w:val="00E129CF"/>
    <w:rsid w:val="00E12AD1"/>
    <w:rsid w:val="00E13D4A"/>
    <w:rsid w:val="00E13FFE"/>
    <w:rsid w:val="00E143AF"/>
    <w:rsid w:val="00E15444"/>
    <w:rsid w:val="00E167D7"/>
    <w:rsid w:val="00E206C3"/>
    <w:rsid w:val="00E20C27"/>
    <w:rsid w:val="00E21BCD"/>
    <w:rsid w:val="00E21EF2"/>
    <w:rsid w:val="00E21F17"/>
    <w:rsid w:val="00E2220F"/>
    <w:rsid w:val="00E22B8B"/>
    <w:rsid w:val="00E22FB1"/>
    <w:rsid w:val="00E230D1"/>
    <w:rsid w:val="00E23357"/>
    <w:rsid w:val="00E23872"/>
    <w:rsid w:val="00E23B45"/>
    <w:rsid w:val="00E2495B"/>
    <w:rsid w:val="00E25C22"/>
    <w:rsid w:val="00E260E3"/>
    <w:rsid w:val="00E27A06"/>
    <w:rsid w:val="00E27AE8"/>
    <w:rsid w:val="00E27E9D"/>
    <w:rsid w:val="00E3029C"/>
    <w:rsid w:val="00E305BA"/>
    <w:rsid w:val="00E30B02"/>
    <w:rsid w:val="00E31735"/>
    <w:rsid w:val="00E31897"/>
    <w:rsid w:val="00E32AC2"/>
    <w:rsid w:val="00E32DD5"/>
    <w:rsid w:val="00E33217"/>
    <w:rsid w:val="00E34040"/>
    <w:rsid w:val="00E3494A"/>
    <w:rsid w:val="00E34D1A"/>
    <w:rsid w:val="00E351D2"/>
    <w:rsid w:val="00E3535F"/>
    <w:rsid w:val="00E35E4D"/>
    <w:rsid w:val="00E36B52"/>
    <w:rsid w:val="00E36B67"/>
    <w:rsid w:val="00E374EC"/>
    <w:rsid w:val="00E40CBF"/>
    <w:rsid w:val="00E40F85"/>
    <w:rsid w:val="00E410EB"/>
    <w:rsid w:val="00E43054"/>
    <w:rsid w:val="00E43603"/>
    <w:rsid w:val="00E45C0D"/>
    <w:rsid w:val="00E45EC4"/>
    <w:rsid w:val="00E46981"/>
    <w:rsid w:val="00E5090E"/>
    <w:rsid w:val="00E50B41"/>
    <w:rsid w:val="00E50EC1"/>
    <w:rsid w:val="00E51045"/>
    <w:rsid w:val="00E51098"/>
    <w:rsid w:val="00E525C8"/>
    <w:rsid w:val="00E52AB5"/>
    <w:rsid w:val="00E54C05"/>
    <w:rsid w:val="00E54C3B"/>
    <w:rsid w:val="00E55FCB"/>
    <w:rsid w:val="00E560FD"/>
    <w:rsid w:val="00E57BFC"/>
    <w:rsid w:val="00E6001A"/>
    <w:rsid w:val="00E60F6A"/>
    <w:rsid w:val="00E61A30"/>
    <w:rsid w:val="00E61E4B"/>
    <w:rsid w:val="00E64B21"/>
    <w:rsid w:val="00E65D74"/>
    <w:rsid w:val="00E66ADD"/>
    <w:rsid w:val="00E66EDB"/>
    <w:rsid w:val="00E677CB"/>
    <w:rsid w:val="00E67B85"/>
    <w:rsid w:val="00E700E8"/>
    <w:rsid w:val="00E704CD"/>
    <w:rsid w:val="00E7114A"/>
    <w:rsid w:val="00E7122B"/>
    <w:rsid w:val="00E71512"/>
    <w:rsid w:val="00E716BD"/>
    <w:rsid w:val="00E71858"/>
    <w:rsid w:val="00E7267E"/>
    <w:rsid w:val="00E72CD2"/>
    <w:rsid w:val="00E75083"/>
    <w:rsid w:val="00E75105"/>
    <w:rsid w:val="00E75201"/>
    <w:rsid w:val="00E75C71"/>
    <w:rsid w:val="00E762C8"/>
    <w:rsid w:val="00E767C9"/>
    <w:rsid w:val="00E76EF2"/>
    <w:rsid w:val="00E77280"/>
    <w:rsid w:val="00E772C0"/>
    <w:rsid w:val="00E77D3C"/>
    <w:rsid w:val="00E80675"/>
    <w:rsid w:val="00E8068B"/>
    <w:rsid w:val="00E815D5"/>
    <w:rsid w:val="00E8362E"/>
    <w:rsid w:val="00E83717"/>
    <w:rsid w:val="00E83850"/>
    <w:rsid w:val="00E84E3C"/>
    <w:rsid w:val="00E852AB"/>
    <w:rsid w:val="00E86760"/>
    <w:rsid w:val="00E86921"/>
    <w:rsid w:val="00E86A6C"/>
    <w:rsid w:val="00E86D09"/>
    <w:rsid w:val="00E87423"/>
    <w:rsid w:val="00E87B55"/>
    <w:rsid w:val="00E91AB7"/>
    <w:rsid w:val="00E9255A"/>
    <w:rsid w:val="00E93055"/>
    <w:rsid w:val="00E936BF"/>
    <w:rsid w:val="00E956F9"/>
    <w:rsid w:val="00E969A5"/>
    <w:rsid w:val="00EA1232"/>
    <w:rsid w:val="00EA291A"/>
    <w:rsid w:val="00EA29C5"/>
    <w:rsid w:val="00EA2C69"/>
    <w:rsid w:val="00EA320B"/>
    <w:rsid w:val="00EA3617"/>
    <w:rsid w:val="00EA36E4"/>
    <w:rsid w:val="00EA3929"/>
    <w:rsid w:val="00EA3B66"/>
    <w:rsid w:val="00EA422D"/>
    <w:rsid w:val="00EA48D7"/>
    <w:rsid w:val="00EA7057"/>
    <w:rsid w:val="00EA7331"/>
    <w:rsid w:val="00EA74CD"/>
    <w:rsid w:val="00EA7756"/>
    <w:rsid w:val="00EA7866"/>
    <w:rsid w:val="00EA7928"/>
    <w:rsid w:val="00EB10B4"/>
    <w:rsid w:val="00EB18B2"/>
    <w:rsid w:val="00EB1DF4"/>
    <w:rsid w:val="00EB29E3"/>
    <w:rsid w:val="00EB30F1"/>
    <w:rsid w:val="00EB3E41"/>
    <w:rsid w:val="00EB4283"/>
    <w:rsid w:val="00EB5171"/>
    <w:rsid w:val="00EB667F"/>
    <w:rsid w:val="00EB746C"/>
    <w:rsid w:val="00EC0DED"/>
    <w:rsid w:val="00EC1DF5"/>
    <w:rsid w:val="00EC2F8D"/>
    <w:rsid w:val="00EC3F6C"/>
    <w:rsid w:val="00EC4FC2"/>
    <w:rsid w:val="00EC58E6"/>
    <w:rsid w:val="00EC685C"/>
    <w:rsid w:val="00EC6DBA"/>
    <w:rsid w:val="00EC7DAF"/>
    <w:rsid w:val="00ED0DCB"/>
    <w:rsid w:val="00ED1B39"/>
    <w:rsid w:val="00ED22D7"/>
    <w:rsid w:val="00ED3ACB"/>
    <w:rsid w:val="00ED3F0A"/>
    <w:rsid w:val="00ED54A1"/>
    <w:rsid w:val="00ED57F4"/>
    <w:rsid w:val="00ED5A6B"/>
    <w:rsid w:val="00ED7AB2"/>
    <w:rsid w:val="00ED7F69"/>
    <w:rsid w:val="00EE0137"/>
    <w:rsid w:val="00EE0655"/>
    <w:rsid w:val="00EE12C6"/>
    <w:rsid w:val="00EE3448"/>
    <w:rsid w:val="00EE3E1C"/>
    <w:rsid w:val="00EE4304"/>
    <w:rsid w:val="00EE4487"/>
    <w:rsid w:val="00EE4A46"/>
    <w:rsid w:val="00EE5DC2"/>
    <w:rsid w:val="00EE5EC3"/>
    <w:rsid w:val="00EE6157"/>
    <w:rsid w:val="00EF0704"/>
    <w:rsid w:val="00EF07C7"/>
    <w:rsid w:val="00EF0F42"/>
    <w:rsid w:val="00EF2A53"/>
    <w:rsid w:val="00EF2DBA"/>
    <w:rsid w:val="00EF4BAA"/>
    <w:rsid w:val="00EF5939"/>
    <w:rsid w:val="00EF5AD7"/>
    <w:rsid w:val="00EF72B9"/>
    <w:rsid w:val="00F00DC0"/>
    <w:rsid w:val="00F02513"/>
    <w:rsid w:val="00F02E0B"/>
    <w:rsid w:val="00F041F9"/>
    <w:rsid w:val="00F051B4"/>
    <w:rsid w:val="00F06415"/>
    <w:rsid w:val="00F067B6"/>
    <w:rsid w:val="00F06CD5"/>
    <w:rsid w:val="00F07026"/>
    <w:rsid w:val="00F0724A"/>
    <w:rsid w:val="00F07795"/>
    <w:rsid w:val="00F07F74"/>
    <w:rsid w:val="00F1069C"/>
    <w:rsid w:val="00F106E8"/>
    <w:rsid w:val="00F11839"/>
    <w:rsid w:val="00F1246E"/>
    <w:rsid w:val="00F127F1"/>
    <w:rsid w:val="00F12BDB"/>
    <w:rsid w:val="00F130AD"/>
    <w:rsid w:val="00F1431B"/>
    <w:rsid w:val="00F1459A"/>
    <w:rsid w:val="00F153A1"/>
    <w:rsid w:val="00F17A4D"/>
    <w:rsid w:val="00F23153"/>
    <w:rsid w:val="00F2329D"/>
    <w:rsid w:val="00F23D62"/>
    <w:rsid w:val="00F23FC8"/>
    <w:rsid w:val="00F24F3D"/>
    <w:rsid w:val="00F25C37"/>
    <w:rsid w:val="00F2688E"/>
    <w:rsid w:val="00F2799E"/>
    <w:rsid w:val="00F27E03"/>
    <w:rsid w:val="00F30A1C"/>
    <w:rsid w:val="00F30D14"/>
    <w:rsid w:val="00F3157F"/>
    <w:rsid w:val="00F3391A"/>
    <w:rsid w:val="00F33B92"/>
    <w:rsid w:val="00F33EDA"/>
    <w:rsid w:val="00F34DD6"/>
    <w:rsid w:val="00F35353"/>
    <w:rsid w:val="00F3580A"/>
    <w:rsid w:val="00F3710A"/>
    <w:rsid w:val="00F37200"/>
    <w:rsid w:val="00F37A24"/>
    <w:rsid w:val="00F40065"/>
    <w:rsid w:val="00F4013D"/>
    <w:rsid w:val="00F40CB6"/>
    <w:rsid w:val="00F42CB5"/>
    <w:rsid w:val="00F43CA0"/>
    <w:rsid w:val="00F46248"/>
    <w:rsid w:val="00F46A0B"/>
    <w:rsid w:val="00F46EEF"/>
    <w:rsid w:val="00F4717A"/>
    <w:rsid w:val="00F50001"/>
    <w:rsid w:val="00F52A0D"/>
    <w:rsid w:val="00F5300F"/>
    <w:rsid w:val="00F5346A"/>
    <w:rsid w:val="00F5378E"/>
    <w:rsid w:val="00F5393B"/>
    <w:rsid w:val="00F53E0C"/>
    <w:rsid w:val="00F54AD8"/>
    <w:rsid w:val="00F54D80"/>
    <w:rsid w:val="00F55708"/>
    <w:rsid w:val="00F567E5"/>
    <w:rsid w:val="00F56BB2"/>
    <w:rsid w:val="00F5737D"/>
    <w:rsid w:val="00F574C0"/>
    <w:rsid w:val="00F57BF4"/>
    <w:rsid w:val="00F60C61"/>
    <w:rsid w:val="00F615EF"/>
    <w:rsid w:val="00F61F43"/>
    <w:rsid w:val="00F6279A"/>
    <w:rsid w:val="00F62ED2"/>
    <w:rsid w:val="00F63220"/>
    <w:rsid w:val="00F63CAA"/>
    <w:rsid w:val="00F63ECA"/>
    <w:rsid w:val="00F64FBA"/>
    <w:rsid w:val="00F65003"/>
    <w:rsid w:val="00F66A97"/>
    <w:rsid w:val="00F67041"/>
    <w:rsid w:val="00F67905"/>
    <w:rsid w:val="00F71072"/>
    <w:rsid w:val="00F71AAF"/>
    <w:rsid w:val="00F71DF3"/>
    <w:rsid w:val="00F72361"/>
    <w:rsid w:val="00F7246D"/>
    <w:rsid w:val="00F72EFA"/>
    <w:rsid w:val="00F732B0"/>
    <w:rsid w:val="00F744BE"/>
    <w:rsid w:val="00F74B8E"/>
    <w:rsid w:val="00F7593F"/>
    <w:rsid w:val="00F7677D"/>
    <w:rsid w:val="00F77261"/>
    <w:rsid w:val="00F8154B"/>
    <w:rsid w:val="00F837A9"/>
    <w:rsid w:val="00F83FAA"/>
    <w:rsid w:val="00F84D84"/>
    <w:rsid w:val="00F8509D"/>
    <w:rsid w:val="00F8516B"/>
    <w:rsid w:val="00F8532A"/>
    <w:rsid w:val="00F854D0"/>
    <w:rsid w:val="00F8578F"/>
    <w:rsid w:val="00F8737D"/>
    <w:rsid w:val="00F87D8A"/>
    <w:rsid w:val="00F92129"/>
    <w:rsid w:val="00F938C0"/>
    <w:rsid w:val="00F93E5B"/>
    <w:rsid w:val="00FA08AA"/>
    <w:rsid w:val="00FA0D38"/>
    <w:rsid w:val="00FA1AE6"/>
    <w:rsid w:val="00FA27D4"/>
    <w:rsid w:val="00FA321D"/>
    <w:rsid w:val="00FA38C3"/>
    <w:rsid w:val="00FA3E44"/>
    <w:rsid w:val="00FA3E8E"/>
    <w:rsid w:val="00FA48E7"/>
    <w:rsid w:val="00FA5452"/>
    <w:rsid w:val="00FA55E4"/>
    <w:rsid w:val="00FA7A27"/>
    <w:rsid w:val="00FA7E19"/>
    <w:rsid w:val="00FB04E8"/>
    <w:rsid w:val="00FB0D19"/>
    <w:rsid w:val="00FB0D31"/>
    <w:rsid w:val="00FB1D24"/>
    <w:rsid w:val="00FB252C"/>
    <w:rsid w:val="00FB3219"/>
    <w:rsid w:val="00FB35C9"/>
    <w:rsid w:val="00FB3CC2"/>
    <w:rsid w:val="00FB3D86"/>
    <w:rsid w:val="00FB4AF0"/>
    <w:rsid w:val="00FB4CB4"/>
    <w:rsid w:val="00FB4F41"/>
    <w:rsid w:val="00FB5092"/>
    <w:rsid w:val="00FB5FB7"/>
    <w:rsid w:val="00FB65A7"/>
    <w:rsid w:val="00FB6A16"/>
    <w:rsid w:val="00FB7F24"/>
    <w:rsid w:val="00FB7FE5"/>
    <w:rsid w:val="00FC0440"/>
    <w:rsid w:val="00FC0576"/>
    <w:rsid w:val="00FC0693"/>
    <w:rsid w:val="00FC07B5"/>
    <w:rsid w:val="00FC1900"/>
    <w:rsid w:val="00FC19E2"/>
    <w:rsid w:val="00FC1C20"/>
    <w:rsid w:val="00FC1E4A"/>
    <w:rsid w:val="00FC3197"/>
    <w:rsid w:val="00FC43F5"/>
    <w:rsid w:val="00FC4A9C"/>
    <w:rsid w:val="00FC4DAF"/>
    <w:rsid w:val="00FC5B62"/>
    <w:rsid w:val="00FC7D1A"/>
    <w:rsid w:val="00FC7ECE"/>
    <w:rsid w:val="00FD0B74"/>
    <w:rsid w:val="00FD0EB4"/>
    <w:rsid w:val="00FD0EDD"/>
    <w:rsid w:val="00FD138C"/>
    <w:rsid w:val="00FD41F8"/>
    <w:rsid w:val="00FD49D0"/>
    <w:rsid w:val="00FD4BA9"/>
    <w:rsid w:val="00FD4C26"/>
    <w:rsid w:val="00FD5201"/>
    <w:rsid w:val="00FD5642"/>
    <w:rsid w:val="00FD56D9"/>
    <w:rsid w:val="00FD5A39"/>
    <w:rsid w:val="00FD7487"/>
    <w:rsid w:val="00FD7FAF"/>
    <w:rsid w:val="00FE0065"/>
    <w:rsid w:val="00FE0C11"/>
    <w:rsid w:val="00FE1228"/>
    <w:rsid w:val="00FE13AA"/>
    <w:rsid w:val="00FE35D2"/>
    <w:rsid w:val="00FE3FA5"/>
    <w:rsid w:val="00FE6450"/>
    <w:rsid w:val="00FE751C"/>
    <w:rsid w:val="00FE759E"/>
    <w:rsid w:val="00FE76E9"/>
    <w:rsid w:val="00FE7CA8"/>
    <w:rsid w:val="00FF00AB"/>
    <w:rsid w:val="00FF0247"/>
    <w:rsid w:val="00FF05E5"/>
    <w:rsid w:val="00FF1B53"/>
    <w:rsid w:val="00FF4031"/>
    <w:rsid w:val="00FF4122"/>
    <w:rsid w:val="00FF4341"/>
    <w:rsid w:val="00FF44E1"/>
    <w:rsid w:val="00FF4C70"/>
    <w:rsid w:val="00FF5123"/>
    <w:rsid w:val="00FF7081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999999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EE">
    <w:name w:val="SNEE"/>
    <w:basedOn w:val="DefaultParagraphFont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pacing w:val="82"/>
      <w:sz w:val="28"/>
      <w:szCs w:val="36"/>
    </w:rPr>
  </w:style>
  <w:style w:type="paragraph" w:styleId="NormalWeb">
    <w:name w:val="Normal (Web)"/>
    <w:basedOn w:val="Normal"/>
    <w:rsid w:val="001D40B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D40B2"/>
    <w:rPr>
      <w:b/>
      <w:bCs/>
    </w:rPr>
  </w:style>
  <w:style w:type="paragraph" w:styleId="z-TopofForm">
    <w:name w:val="HTML Top of Form"/>
    <w:basedOn w:val="Normal"/>
    <w:next w:val="Normal"/>
    <w:hidden/>
    <w:rsid w:val="00053F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53F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tbrand">
    <w:name w:val="ptbrand"/>
    <w:basedOn w:val="DefaultParagraphFont"/>
    <w:rsid w:val="00053F06"/>
  </w:style>
  <w:style w:type="character" w:customStyle="1" w:styleId="binding">
    <w:name w:val="binding"/>
    <w:basedOn w:val="DefaultParagraphFont"/>
    <w:rsid w:val="00053F06"/>
  </w:style>
  <w:style w:type="character" w:customStyle="1" w:styleId="format">
    <w:name w:val="format"/>
    <w:basedOn w:val="DefaultParagraphFont"/>
    <w:rsid w:val="00053F06"/>
  </w:style>
  <w:style w:type="character" w:styleId="CommentReference">
    <w:name w:val="annotation reference"/>
    <w:basedOn w:val="DefaultParagraphFont"/>
    <w:rsid w:val="00181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1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129B"/>
  </w:style>
  <w:style w:type="paragraph" w:styleId="CommentSubject">
    <w:name w:val="annotation subject"/>
    <w:basedOn w:val="CommentText"/>
    <w:next w:val="CommentText"/>
    <w:link w:val="CommentSubjectChar"/>
    <w:rsid w:val="0018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129B"/>
    <w:rPr>
      <w:b/>
      <w:bCs/>
    </w:rPr>
  </w:style>
  <w:style w:type="character" w:styleId="Emphasis">
    <w:name w:val="Emphasis"/>
    <w:basedOn w:val="DefaultParagraphFont"/>
    <w:qFormat/>
    <w:rsid w:val="006848D4"/>
    <w:rPr>
      <w:b/>
      <w:bCs/>
      <w:i w:val="0"/>
      <w:iCs w:val="0"/>
    </w:rPr>
  </w:style>
  <w:style w:type="paragraph" w:customStyle="1" w:styleId="Default">
    <w:name w:val="Default"/>
    <w:rsid w:val="002A584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C1E4A"/>
  </w:style>
  <w:style w:type="paragraph" w:styleId="ListParagraph">
    <w:name w:val="List Paragraph"/>
    <w:basedOn w:val="Normal"/>
    <w:uiPriority w:val="34"/>
    <w:qFormat/>
    <w:rsid w:val="00902FB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19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999999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EE">
    <w:name w:val="SNEE"/>
    <w:basedOn w:val="DefaultParagraphFont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pacing w:val="82"/>
      <w:sz w:val="28"/>
      <w:szCs w:val="36"/>
    </w:rPr>
  </w:style>
  <w:style w:type="paragraph" w:styleId="NormalWeb">
    <w:name w:val="Normal (Web)"/>
    <w:basedOn w:val="Normal"/>
    <w:rsid w:val="001D40B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D40B2"/>
    <w:rPr>
      <w:b/>
      <w:bCs/>
    </w:rPr>
  </w:style>
  <w:style w:type="paragraph" w:styleId="z-TopofForm">
    <w:name w:val="HTML Top of Form"/>
    <w:basedOn w:val="Normal"/>
    <w:next w:val="Normal"/>
    <w:hidden/>
    <w:rsid w:val="00053F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53F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tbrand">
    <w:name w:val="ptbrand"/>
    <w:basedOn w:val="DefaultParagraphFont"/>
    <w:rsid w:val="00053F06"/>
  </w:style>
  <w:style w:type="character" w:customStyle="1" w:styleId="binding">
    <w:name w:val="binding"/>
    <w:basedOn w:val="DefaultParagraphFont"/>
    <w:rsid w:val="00053F06"/>
  </w:style>
  <w:style w:type="character" w:customStyle="1" w:styleId="format">
    <w:name w:val="format"/>
    <w:basedOn w:val="DefaultParagraphFont"/>
    <w:rsid w:val="00053F06"/>
  </w:style>
  <w:style w:type="character" w:styleId="CommentReference">
    <w:name w:val="annotation reference"/>
    <w:basedOn w:val="DefaultParagraphFont"/>
    <w:rsid w:val="00181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1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129B"/>
  </w:style>
  <w:style w:type="paragraph" w:styleId="CommentSubject">
    <w:name w:val="annotation subject"/>
    <w:basedOn w:val="CommentText"/>
    <w:next w:val="CommentText"/>
    <w:link w:val="CommentSubjectChar"/>
    <w:rsid w:val="0018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129B"/>
    <w:rPr>
      <w:b/>
      <w:bCs/>
    </w:rPr>
  </w:style>
  <w:style w:type="character" w:styleId="Emphasis">
    <w:name w:val="Emphasis"/>
    <w:basedOn w:val="DefaultParagraphFont"/>
    <w:qFormat/>
    <w:rsid w:val="006848D4"/>
    <w:rPr>
      <w:b/>
      <w:bCs/>
      <w:i w:val="0"/>
      <w:iCs w:val="0"/>
    </w:rPr>
  </w:style>
  <w:style w:type="paragraph" w:customStyle="1" w:styleId="Default">
    <w:name w:val="Default"/>
    <w:rsid w:val="002A584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C1E4A"/>
  </w:style>
  <w:style w:type="paragraph" w:styleId="ListParagraph">
    <w:name w:val="List Paragraph"/>
    <w:basedOn w:val="Normal"/>
    <w:uiPriority w:val="34"/>
    <w:qFormat/>
    <w:rsid w:val="00902FB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1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97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6926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  <w:divsChild>
                    <w:div w:id="9285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707FBF0F</Template>
  <TotalTime>542</TotalTime>
  <Pages>10</Pages>
  <Words>1978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Counseling Meeting</vt:lpstr>
    </vt:vector>
  </TitlesOfParts>
  <Company>MPC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Meeting</dc:title>
  <dc:creator>Information Systems</dc:creator>
  <cp:lastModifiedBy>Laura Patterson</cp:lastModifiedBy>
  <cp:revision>12</cp:revision>
  <cp:lastPrinted>2009-05-22T17:16:00Z</cp:lastPrinted>
  <dcterms:created xsi:type="dcterms:W3CDTF">2015-05-20T15:40:00Z</dcterms:created>
  <dcterms:modified xsi:type="dcterms:W3CDTF">2015-05-27T15:28:00Z</dcterms:modified>
</cp:coreProperties>
</file>