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3C0" w:rsidRPr="008341D1" w:rsidRDefault="002155D1" w:rsidP="00FB66D8">
      <w:pPr>
        <w:tabs>
          <w:tab w:val="right" w:pos="10710"/>
        </w:tabs>
        <w:rPr>
          <w:rFonts w:ascii="Arial" w:hAnsi="Arial"/>
          <w:b/>
          <w:sz w:val="21"/>
          <w:szCs w:val="21"/>
        </w:rPr>
      </w:pPr>
      <w:bookmarkStart w:id="0" w:name="_GoBack"/>
      <w:bookmarkEnd w:id="0"/>
      <w:r>
        <w:rPr>
          <w:rFonts w:ascii="Arial" w:hAnsi="Arial"/>
          <w:b/>
          <w:sz w:val="21"/>
          <w:szCs w:val="21"/>
        </w:rPr>
        <w:t>Journalism</w:t>
      </w:r>
      <w:r w:rsidR="00D803C0" w:rsidRPr="008341D1">
        <w:rPr>
          <w:rFonts w:ascii="Arial" w:hAnsi="Arial"/>
          <w:b/>
          <w:sz w:val="21"/>
          <w:szCs w:val="21"/>
        </w:rPr>
        <w:t xml:space="preserve"> Transfer Model Curriculum  </w:t>
      </w:r>
      <w:r w:rsidR="00FB66D8" w:rsidRPr="008341D1">
        <w:rPr>
          <w:rFonts w:ascii="Arial" w:hAnsi="Arial"/>
          <w:b/>
          <w:sz w:val="21"/>
          <w:szCs w:val="21"/>
        </w:rPr>
        <w:tab/>
      </w:r>
      <w:r w:rsidR="00F77141" w:rsidRPr="00F77141">
        <w:rPr>
          <w:rFonts w:ascii="Arial" w:hAnsi="Arial"/>
          <w:sz w:val="18"/>
          <w:szCs w:val="18"/>
        </w:rPr>
        <w:t>7</w:t>
      </w:r>
      <w:r w:rsidR="0086033F" w:rsidRPr="008341D1">
        <w:rPr>
          <w:rFonts w:ascii="Arial" w:hAnsi="Arial"/>
          <w:sz w:val="18"/>
          <w:szCs w:val="18"/>
        </w:rPr>
        <w:t>/</w:t>
      </w:r>
      <w:r w:rsidR="00F77141">
        <w:rPr>
          <w:rFonts w:ascii="Arial" w:hAnsi="Arial"/>
          <w:sz w:val="18"/>
          <w:szCs w:val="18"/>
        </w:rPr>
        <w:t>9</w:t>
      </w:r>
      <w:r w:rsidR="00FB66D8" w:rsidRPr="008341D1">
        <w:rPr>
          <w:rFonts w:ascii="Arial" w:hAnsi="Arial"/>
          <w:sz w:val="18"/>
          <w:szCs w:val="18"/>
        </w:rPr>
        <w:t>/201</w:t>
      </w:r>
      <w:r w:rsidR="0086033F" w:rsidRPr="008341D1">
        <w:rPr>
          <w:rFonts w:ascii="Arial" w:hAnsi="Arial"/>
          <w:sz w:val="18"/>
          <w:szCs w:val="18"/>
        </w:rPr>
        <w:t>2</w:t>
      </w:r>
    </w:p>
    <w:p w:rsidR="00D803C0" w:rsidRPr="008341D1" w:rsidRDefault="00D803C0" w:rsidP="008E59F5">
      <w:pPr>
        <w:tabs>
          <w:tab w:val="right" w:pos="10710"/>
        </w:tabs>
        <w:rPr>
          <w:rFonts w:ascii="Arial" w:hAnsi="Arial"/>
          <w:sz w:val="21"/>
          <w:szCs w:val="21"/>
        </w:rPr>
      </w:pPr>
      <w:r w:rsidRPr="008341D1">
        <w:rPr>
          <w:rFonts w:ascii="Arial" w:hAnsi="Arial"/>
          <w:b/>
          <w:sz w:val="21"/>
          <w:szCs w:val="21"/>
        </w:rPr>
        <w:t>CCC Major or Area of Emphasis</w:t>
      </w:r>
      <w:r w:rsidRPr="008341D1">
        <w:rPr>
          <w:rFonts w:ascii="Arial" w:hAnsi="Arial"/>
          <w:sz w:val="21"/>
          <w:szCs w:val="21"/>
        </w:rPr>
        <w:t xml:space="preserve">: </w:t>
      </w:r>
      <w:r w:rsidR="002155D1">
        <w:rPr>
          <w:rFonts w:ascii="Arial" w:hAnsi="Arial"/>
          <w:sz w:val="21"/>
          <w:szCs w:val="21"/>
        </w:rPr>
        <w:t>Journalism</w:t>
      </w:r>
      <w:r w:rsidR="008E59F5" w:rsidRPr="008341D1">
        <w:rPr>
          <w:rFonts w:ascii="Arial" w:hAnsi="Arial"/>
          <w:sz w:val="21"/>
          <w:szCs w:val="21"/>
        </w:rPr>
        <w:tab/>
      </w:r>
      <w:r w:rsidR="008E59F5" w:rsidRPr="008341D1">
        <w:rPr>
          <w:rFonts w:ascii="Arial" w:hAnsi="Arial"/>
          <w:sz w:val="18"/>
          <w:szCs w:val="18"/>
        </w:rPr>
        <w:t>Template #10</w:t>
      </w:r>
      <w:r w:rsidR="008D0796" w:rsidRPr="008341D1">
        <w:rPr>
          <w:rFonts w:ascii="Arial" w:hAnsi="Arial"/>
          <w:sz w:val="18"/>
          <w:szCs w:val="18"/>
        </w:rPr>
        <w:t>1</w:t>
      </w:r>
      <w:r w:rsidR="00DC517E">
        <w:rPr>
          <w:rFonts w:ascii="Arial" w:hAnsi="Arial"/>
          <w:sz w:val="18"/>
          <w:szCs w:val="18"/>
        </w:rPr>
        <w:t>4</w:t>
      </w:r>
    </w:p>
    <w:p w:rsidR="00D803C0" w:rsidRPr="008341D1" w:rsidRDefault="00D803C0" w:rsidP="00EE63BF">
      <w:pPr>
        <w:rPr>
          <w:rFonts w:ascii="Arial" w:hAnsi="Arial"/>
          <w:sz w:val="21"/>
          <w:szCs w:val="21"/>
        </w:rPr>
      </w:pPr>
      <w:r w:rsidRPr="008341D1">
        <w:rPr>
          <w:rFonts w:ascii="Arial" w:hAnsi="Arial"/>
          <w:b/>
          <w:sz w:val="21"/>
          <w:szCs w:val="21"/>
        </w:rPr>
        <w:t>CSU Major or Majors</w:t>
      </w:r>
      <w:r w:rsidRPr="008341D1">
        <w:rPr>
          <w:rFonts w:ascii="Arial" w:hAnsi="Arial"/>
          <w:sz w:val="21"/>
          <w:szCs w:val="21"/>
        </w:rPr>
        <w:t xml:space="preserve">: </w:t>
      </w:r>
      <w:r w:rsidR="002155D1">
        <w:rPr>
          <w:rFonts w:ascii="Arial" w:hAnsi="Arial"/>
          <w:sz w:val="21"/>
          <w:szCs w:val="21"/>
        </w:rPr>
        <w:t>Journalism</w:t>
      </w:r>
      <w:r w:rsidR="00795866">
        <w:rPr>
          <w:rFonts w:ascii="Arial" w:hAnsi="Arial"/>
          <w:sz w:val="21"/>
          <w:szCs w:val="21"/>
        </w:rPr>
        <w:t>, Mass Communications, Public Relations, Advertising</w:t>
      </w:r>
    </w:p>
    <w:p w:rsidR="00B43939" w:rsidRDefault="00D803C0" w:rsidP="008C5C33">
      <w:pPr>
        <w:rPr>
          <w:rFonts w:ascii="Arial" w:hAnsi="Arial"/>
          <w:i/>
          <w:sz w:val="21"/>
          <w:szCs w:val="21"/>
        </w:rPr>
      </w:pPr>
      <w:r w:rsidRPr="008341D1">
        <w:rPr>
          <w:rFonts w:ascii="Arial" w:hAnsi="Arial"/>
          <w:b/>
          <w:sz w:val="21"/>
          <w:szCs w:val="21"/>
        </w:rPr>
        <w:t>Total units</w:t>
      </w:r>
      <w:r w:rsidR="006816D7">
        <w:rPr>
          <w:rFonts w:ascii="Arial" w:hAnsi="Arial"/>
          <w:sz w:val="21"/>
          <w:szCs w:val="21"/>
        </w:rPr>
        <w:t>: 18</w:t>
      </w:r>
      <w:r w:rsidRPr="008341D1">
        <w:rPr>
          <w:rFonts w:ascii="Arial" w:hAnsi="Arial"/>
          <w:sz w:val="21"/>
          <w:szCs w:val="21"/>
        </w:rPr>
        <w:t xml:space="preserve"> </w:t>
      </w:r>
      <w:r w:rsidRPr="008341D1">
        <w:rPr>
          <w:rFonts w:ascii="Arial" w:hAnsi="Arial"/>
          <w:i/>
          <w:sz w:val="21"/>
          <w:szCs w:val="21"/>
        </w:rPr>
        <w:t>(all units are semester units)</w:t>
      </w:r>
    </w:p>
    <w:p w:rsidR="008C5C33" w:rsidRPr="00533597" w:rsidRDefault="008C5C33" w:rsidP="008C5C33">
      <w:pPr>
        <w:rPr>
          <w:rFonts w:ascii="Arial" w:hAnsi="Arial" w:cs="Arial"/>
          <w:i/>
          <w:sz w:val="16"/>
          <w:szCs w:val="16"/>
        </w:rPr>
      </w:pPr>
    </w:p>
    <w:p w:rsidR="00FC3EF8" w:rsidRPr="00533597" w:rsidRDefault="00D803C0" w:rsidP="008C5C33">
      <w:pPr>
        <w:rPr>
          <w:rFonts w:ascii="Arial" w:hAnsi="Arial" w:cs="Arial"/>
          <w:sz w:val="20"/>
          <w:szCs w:val="20"/>
        </w:rPr>
      </w:pPr>
      <w:r w:rsidRPr="00533597">
        <w:rPr>
          <w:rFonts w:ascii="Arial" w:hAnsi="Arial" w:cs="Arial"/>
          <w:sz w:val="20"/>
          <w:szCs w:val="20"/>
        </w:rPr>
        <w:t>In the four columns on the right, enter the course identifier, course title and number of units of a course that is comparable to the course indicated for the TMC (in the far left column). If the course may be double-counted</w:t>
      </w:r>
      <w:r w:rsidR="0073304A" w:rsidRPr="00533597">
        <w:rPr>
          <w:rFonts w:ascii="Arial" w:hAnsi="Arial" w:cs="Arial"/>
          <w:sz w:val="20"/>
          <w:szCs w:val="20"/>
        </w:rPr>
        <w:t xml:space="preserve"> with either CSU-GE or IGETC</w:t>
      </w:r>
      <w:r w:rsidRPr="00533597">
        <w:rPr>
          <w:rFonts w:ascii="Arial" w:hAnsi="Arial" w:cs="Arial"/>
          <w:sz w:val="20"/>
          <w:szCs w:val="20"/>
        </w:rPr>
        <w:t xml:space="preserve">, put an X in the GE column. </w:t>
      </w:r>
    </w:p>
    <w:p w:rsidR="008C5C33" w:rsidRPr="00533597" w:rsidRDefault="008C5C33" w:rsidP="008C5C33">
      <w:pPr>
        <w:rPr>
          <w:rFonts w:ascii="Arial" w:hAnsi="Arial" w:cs="Arial"/>
          <w:sz w:val="16"/>
          <w:szCs w:val="16"/>
        </w:rPr>
      </w:pPr>
    </w:p>
    <w:p w:rsidR="00FC3EF8" w:rsidRPr="00533597" w:rsidRDefault="00FC3520" w:rsidP="008C5C33">
      <w:pPr>
        <w:rPr>
          <w:rFonts w:ascii="Arial" w:hAnsi="Arial" w:cs="Arial"/>
          <w:sz w:val="20"/>
          <w:szCs w:val="20"/>
        </w:rPr>
      </w:pPr>
      <w:r w:rsidRPr="00533597">
        <w:rPr>
          <w:rFonts w:ascii="Arial" w:hAnsi="Arial" w:cs="Arial"/>
          <w:sz w:val="20"/>
          <w:szCs w:val="20"/>
        </w:rPr>
        <w:t xml:space="preserve">The units indicated in the TMC are semester units – and they are minimum units. All courses must be CSU transferable. Where there is an indicated C-ID descriptor, you are certifying that your course is comparable.  Where no reference descriptor is indicated, discipline faculty should compare the existing course to the sample course description(s) provided in the TMC at </w:t>
      </w:r>
      <w:hyperlink r:id="rId9" w:history="1">
        <w:r w:rsidRPr="00533597">
          <w:rPr>
            <w:rStyle w:val="Hyperlink"/>
            <w:rFonts w:ascii="Arial" w:hAnsi="Arial" w:cs="Arial"/>
            <w:sz w:val="20"/>
            <w:szCs w:val="20"/>
          </w:rPr>
          <w:t>http://www.c-id.net/degreereview.html</w:t>
        </w:r>
      </w:hyperlink>
      <w:r w:rsidRPr="00533597">
        <w:rPr>
          <w:rFonts w:ascii="Arial" w:hAnsi="Arial" w:cs="Arial"/>
          <w:sz w:val="20"/>
          <w:szCs w:val="20"/>
        </w:rPr>
        <w:t xml:space="preserve"> and attach the appropriate report from ASSIST showing the required transferability status (i.e., CSU transferable, general education, or major preparation at CSU).</w:t>
      </w:r>
    </w:p>
    <w:p w:rsidR="008C5C33" w:rsidRPr="00533597" w:rsidRDefault="008C5C33" w:rsidP="008C5C33">
      <w:pPr>
        <w:rPr>
          <w:rFonts w:ascii="Arial" w:hAnsi="Arial" w:cs="Arial"/>
          <w:sz w:val="16"/>
          <w:szCs w:val="16"/>
        </w:rPr>
      </w:pP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1800"/>
        <w:gridCol w:w="1080"/>
        <w:gridCol w:w="2610"/>
        <w:gridCol w:w="900"/>
        <w:gridCol w:w="720"/>
      </w:tblGrid>
      <w:tr w:rsidR="00D803C0" w:rsidRPr="00E00ABD" w:rsidTr="008341D1">
        <w:trPr>
          <w:trHeight w:val="257"/>
        </w:trPr>
        <w:tc>
          <w:tcPr>
            <w:tcW w:w="5850" w:type="dxa"/>
            <w:gridSpan w:val="2"/>
            <w:shd w:val="clear" w:color="auto" w:fill="E0E0E0"/>
          </w:tcPr>
          <w:p w:rsidR="00D803C0" w:rsidRPr="008341D1" w:rsidRDefault="002155D1" w:rsidP="00222FBE">
            <w:pPr>
              <w:rPr>
                <w:rFonts w:ascii="Arial" w:hAnsi="Arial" w:cs="Arial"/>
                <w:b/>
                <w:sz w:val="20"/>
                <w:szCs w:val="20"/>
              </w:rPr>
            </w:pPr>
            <w:r>
              <w:rPr>
                <w:rFonts w:ascii="Arial" w:hAnsi="Arial" w:cs="Arial"/>
                <w:b/>
                <w:sz w:val="20"/>
                <w:szCs w:val="20"/>
              </w:rPr>
              <w:t>Journalism</w:t>
            </w:r>
            <w:r w:rsidR="00D803C0" w:rsidRPr="008341D1">
              <w:rPr>
                <w:rFonts w:ascii="Arial" w:hAnsi="Arial" w:cs="Arial"/>
                <w:b/>
                <w:sz w:val="20"/>
                <w:szCs w:val="20"/>
              </w:rPr>
              <w:t xml:space="preserve"> Transfer Model Curriculum</w:t>
            </w:r>
          </w:p>
        </w:tc>
        <w:tc>
          <w:tcPr>
            <w:tcW w:w="5310" w:type="dxa"/>
            <w:gridSpan w:val="4"/>
            <w:shd w:val="clear" w:color="auto" w:fill="E0E0E0"/>
          </w:tcPr>
          <w:p w:rsidR="00D803C0" w:rsidRPr="008341D1" w:rsidRDefault="00D803C0" w:rsidP="00E00ABD">
            <w:pPr>
              <w:jc w:val="center"/>
              <w:rPr>
                <w:rFonts w:ascii="Arial" w:hAnsi="Arial" w:cs="Arial"/>
                <w:b/>
                <w:sz w:val="20"/>
                <w:szCs w:val="20"/>
              </w:rPr>
            </w:pPr>
            <w:r w:rsidRPr="008341D1">
              <w:rPr>
                <w:rFonts w:ascii="Arial" w:hAnsi="Arial" w:cs="Arial"/>
                <w:b/>
                <w:sz w:val="20"/>
                <w:szCs w:val="20"/>
              </w:rPr>
              <w:t xml:space="preserve">Associate in Arts </w:t>
            </w:r>
            <w:r w:rsidR="00AD44BD">
              <w:rPr>
                <w:rFonts w:ascii="Arial" w:hAnsi="Arial" w:cs="Arial"/>
                <w:b/>
                <w:sz w:val="20"/>
                <w:szCs w:val="20"/>
              </w:rPr>
              <w:t xml:space="preserve">degree </w:t>
            </w:r>
            <w:r w:rsidRPr="008341D1">
              <w:rPr>
                <w:rFonts w:ascii="Arial" w:hAnsi="Arial" w:cs="Arial"/>
                <w:b/>
                <w:sz w:val="20"/>
                <w:szCs w:val="20"/>
              </w:rPr>
              <w:t>in</w:t>
            </w:r>
            <w:r w:rsidR="008D0796" w:rsidRPr="008341D1">
              <w:rPr>
                <w:rFonts w:ascii="Arial" w:hAnsi="Arial" w:cs="Arial"/>
                <w:b/>
                <w:sz w:val="20"/>
                <w:szCs w:val="20"/>
              </w:rPr>
              <w:t xml:space="preserve"> </w:t>
            </w:r>
            <w:r w:rsidR="002155D1">
              <w:rPr>
                <w:rFonts w:ascii="Arial" w:hAnsi="Arial" w:cs="Arial"/>
                <w:b/>
                <w:sz w:val="20"/>
                <w:szCs w:val="20"/>
              </w:rPr>
              <w:t>Journalism</w:t>
            </w:r>
            <w:r w:rsidR="00AD44BD">
              <w:rPr>
                <w:rFonts w:ascii="Arial" w:hAnsi="Arial" w:cs="Arial"/>
                <w:b/>
                <w:sz w:val="20"/>
                <w:szCs w:val="20"/>
              </w:rPr>
              <w:t xml:space="preserve"> </w:t>
            </w:r>
            <w:r w:rsidRPr="008341D1">
              <w:rPr>
                <w:rFonts w:ascii="Arial" w:hAnsi="Arial" w:cs="Arial"/>
                <w:b/>
                <w:sz w:val="20"/>
                <w:szCs w:val="20"/>
              </w:rPr>
              <w:t>for transfer</w:t>
            </w:r>
          </w:p>
          <w:p w:rsidR="00876565" w:rsidRPr="008341D1" w:rsidRDefault="00D803C0" w:rsidP="009F088A">
            <w:pPr>
              <w:jc w:val="center"/>
              <w:rPr>
                <w:rFonts w:ascii="Arial" w:hAnsi="Arial" w:cs="Arial"/>
                <w:sz w:val="20"/>
                <w:szCs w:val="20"/>
              </w:rPr>
            </w:pPr>
            <w:r w:rsidRPr="008341D1">
              <w:rPr>
                <w:rFonts w:ascii="Arial" w:hAnsi="Arial" w:cs="Arial"/>
                <w:sz w:val="20"/>
                <w:szCs w:val="20"/>
              </w:rPr>
              <w:t xml:space="preserve">College Name: </w:t>
            </w:r>
            <w:r w:rsidR="00A01A60" w:rsidRPr="00D20693">
              <w:rPr>
                <w:rFonts w:ascii="Arial" w:hAnsi="Arial" w:cs="Arial"/>
                <w:b/>
                <w:sz w:val="20"/>
                <w:szCs w:val="20"/>
              </w:rPr>
              <w:fldChar w:fldCharType="begin">
                <w:ffData>
                  <w:name w:val="Text8"/>
                  <w:enabled/>
                  <w:calcOnExit w:val="0"/>
                  <w:textInput/>
                </w:ffData>
              </w:fldChar>
            </w:r>
            <w:bookmarkStart w:id="1" w:name="Text8"/>
            <w:r w:rsidR="008E59F5" w:rsidRPr="00D20693">
              <w:rPr>
                <w:rFonts w:ascii="Arial" w:hAnsi="Arial" w:cs="Arial"/>
                <w:b/>
                <w:sz w:val="20"/>
                <w:szCs w:val="20"/>
              </w:rPr>
              <w:instrText xml:space="preserve"> FORMTEXT </w:instrText>
            </w:r>
            <w:r w:rsidR="00A01A60" w:rsidRPr="00D20693">
              <w:rPr>
                <w:rFonts w:ascii="Arial" w:hAnsi="Arial" w:cs="Arial"/>
                <w:b/>
                <w:sz w:val="20"/>
                <w:szCs w:val="20"/>
              </w:rPr>
            </w:r>
            <w:r w:rsidR="00A01A60" w:rsidRPr="00D20693">
              <w:rPr>
                <w:rFonts w:ascii="Arial" w:hAnsi="Arial" w:cs="Arial"/>
                <w:b/>
                <w:sz w:val="20"/>
                <w:szCs w:val="20"/>
              </w:rPr>
              <w:fldChar w:fldCharType="separate"/>
            </w:r>
            <w:r w:rsidR="008E59F5" w:rsidRPr="00D20693">
              <w:rPr>
                <w:rFonts w:ascii="Arial" w:hAnsi="Arial" w:cs="Arial"/>
                <w:b/>
                <w:noProof/>
                <w:sz w:val="20"/>
                <w:szCs w:val="20"/>
              </w:rPr>
              <w:t> </w:t>
            </w:r>
            <w:r w:rsidR="008E59F5" w:rsidRPr="00D20693">
              <w:rPr>
                <w:rFonts w:ascii="Arial" w:hAnsi="Arial" w:cs="Arial"/>
                <w:b/>
                <w:noProof/>
                <w:sz w:val="20"/>
                <w:szCs w:val="20"/>
              </w:rPr>
              <w:t> </w:t>
            </w:r>
            <w:r w:rsidR="008E59F5" w:rsidRPr="00D20693">
              <w:rPr>
                <w:rFonts w:ascii="Arial" w:hAnsi="Arial" w:cs="Arial"/>
                <w:b/>
                <w:noProof/>
                <w:sz w:val="20"/>
                <w:szCs w:val="20"/>
              </w:rPr>
              <w:t> </w:t>
            </w:r>
            <w:r w:rsidR="008E59F5" w:rsidRPr="00D20693">
              <w:rPr>
                <w:rFonts w:ascii="Arial" w:hAnsi="Arial" w:cs="Arial"/>
                <w:b/>
                <w:noProof/>
                <w:sz w:val="20"/>
                <w:szCs w:val="20"/>
              </w:rPr>
              <w:t> </w:t>
            </w:r>
            <w:r w:rsidR="008E59F5" w:rsidRPr="00D20693">
              <w:rPr>
                <w:rFonts w:ascii="Arial" w:hAnsi="Arial" w:cs="Arial"/>
                <w:b/>
                <w:noProof/>
                <w:sz w:val="20"/>
                <w:szCs w:val="20"/>
              </w:rPr>
              <w:t> </w:t>
            </w:r>
            <w:r w:rsidR="00A01A60" w:rsidRPr="00D20693">
              <w:rPr>
                <w:rFonts w:ascii="Arial" w:hAnsi="Arial" w:cs="Arial"/>
                <w:b/>
                <w:sz w:val="20"/>
                <w:szCs w:val="20"/>
              </w:rPr>
              <w:fldChar w:fldCharType="end"/>
            </w:r>
            <w:bookmarkEnd w:id="1"/>
          </w:p>
          <w:p w:rsidR="00D803C0" w:rsidRPr="008341D1" w:rsidRDefault="00D803C0" w:rsidP="009F088A">
            <w:pPr>
              <w:jc w:val="center"/>
              <w:rPr>
                <w:rFonts w:ascii="Arial" w:hAnsi="Arial" w:cs="Arial"/>
                <w:sz w:val="20"/>
                <w:szCs w:val="20"/>
              </w:rPr>
            </w:pPr>
            <w:r w:rsidRPr="008341D1">
              <w:rPr>
                <w:rFonts w:ascii="Arial" w:hAnsi="Arial" w:cs="Arial"/>
                <w:sz w:val="20"/>
                <w:szCs w:val="20"/>
              </w:rPr>
              <w:t>Program Requirements</w:t>
            </w:r>
          </w:p>
        </w:tc>
      </w:tr>
      <w:tr w:rsidR="00D803C0" w:rsidRPr="008341D1" w:rsidTr="008341D1">
        <w:trPr>
          <w:trHeight w:val="257"/>
        </w:trPr>
        <w:tc>
          <w:tcPr>
            <w:tcW w:w="4050" w:type="dxa"/>
            <w:shd w:val="clear" w:color="auto" w:fill="E0E0E0"/>
          </w:tcPr>
          <w:p w:rsidR="00D803C0" w:rsidRPr="008341D1" w:rsidRDefault="00D803C0" w:rsidP="00222FBE">
            <w:pPr>
              <w:rPr>
                <w:rFonts w:ascii="Arial" w:hAnsi="Arial" w:cs="Arial"/>
                <w:b/>
                <w:sz w:val="20"/>
                <w:szCs w:val="20"/>
              </w:rPr>
            </w:pPr>
            <w:r w:rsidRPr="008341D1">
              <w:rPr>
                <w:rFonts w:ascii="Arial" w:hAnsi="Arial" w:cs="Arial"/>
                <w:b/>
                <w:sz w:val="20"/>
                <w:szCs w:val="20"/>
              </w:rPr>
              <w:t>Course Title (units)</w:t>
            </w:r>
          </w:p>
        </w:tc>
        <w:tc>
          <w:tcPr>
            <w:tcW w:w="1800" w:type="dxa"/>
            <w:shd w:val="clear" w:color="auto" w:fill="E0E0E0"/>
          </w:tcPr>
          <w:p w:rsidR="00D803C0" w:rsidRPr="008341D1" w:rsidRDefault="00D803C0" w:rsidP="00FC3520">
            <w:pPr>
              <w:rPr>
                <w:rFonts w:ascii="Arial" w:hAnsi="Arial" w:cs="Arial"/>
                <w:b/>
                <w:sz w:val="20"/>
                <w:szCs w:val="20"/>
              </w:rPr>
            </w:pPr>
            <w:r w:rsidRPr="008341D1">
              <w:rPr>
                <w:rFonts w:ascii="Arial" w:hAnsi="Arial" w:cs="Arial"/>
                <w:b/>
                <w:sz w:val="20"/>
                <w:szCs w:val="20"/>
              </w:rPr>
              <w:t xml:space="preserve">C-ID </w:t>
            </w:r>
            <w:r w:rsidR="002A2FC2" w:rsidRPr="008341D1">
              <w:rPr>
                <w:rFonts w:ascii="Arial" w:hAnsi="Arial" w:cs="Arial"/>
                <w:b/>
                <w:sz w:val="20"/>
                <w:szCs w:val="20"/>
              </w:rPr>
              <w:t>(</w:t>
            </w:r>
            <w:r w:rsidRPr="008341D1">
              <w:rPr>
                <w:rFonts w:ascii="Arial" w:hAnsi="Arial" w:cs="Arial"/>
                <w:b/>
                <w:sz w:val="20"/>
                <w:szCs w:val="20"/>
              </w:rPr>
              <w:t>or TCSU</w:t>
            </w:r>
            <w:r w:rsidR="002A2FC2" w:rsidRPr="008341D1">
              <w:rPr>
                <w:rFonts w:ascii="Arial" w:hAnsi="Arial" w:cs="Arial"/>
                <w:b/>
                <w:sz w:val="20"/>
                <w:szCs w:val="20"/>
              </w:rPr>
              <w:t>)</w:t>
            </w:r>
            <w:r w:rsidRPr="008341D1">
              <w:rPr>
                <w:rFonts w:ascii="Arial" w:hAnsi="Arial" w:cs="Arial"/>
                <w:b/>
                <w:sz w:val="20"/>
                <w:szCs w:val="20"/>
              </w:rPr>
              <w:t xml:space="preserve"> Designation</w:t>
            </w:r>
          </w:p>
        </w:tc>
        <w:tc>
          <w:tcPr>
            <w:tcW w:w="1080" w:type="dxa"/>
            <w:shd w:val="clear" w:color="auto" w:fill="E0E0E0"/>
          </w:tcPr>
          <w:p w:rsidR="00D803C0" w:rsidRPr="008341D1" w:rsidRDefault="00D803C0" w:rsidP="00A87491">
            <w:pPr>
              <w:jc w:val="center"/>
              <w:rPr>
                <w:rFonts w:ascii="Arial" w:hAnsi="Arial" w:cs="Arial"/>
                <w:b/>
                <w:sz w:val="20"/>
                <w:szCs w:val="20"/>
              </w:rPr>
            </w:pPr>
            <w:r w:rsidRPr="008341D1">
              <w:rPr>
                <w:rFonts w:ascii="Arial" w:hAnsi="Arial" w:cs="Arial"/>
                <w:b/>
                <w:sz w:val="20"/>
                <w:szCs w:val="20"/>
              </w:rPr>
              <w:t>Course ID</w:t>
            </w:r>
          </w:p>
        </w:tc>
        <w:tc>
          <w:tcPr>
            <w:tcW w:w="2610" w:type="dxa"/>
            <w:shd w:val="clear" w:color="auto" w:fill="E0E0E0"/>
          </w:tcPr>
          <w:p w:rsidR="00D803C0" w:rsidRPr="008341D1" w:rsidRDefault="00D803C0" w:rsidP="00222FBE">
            <w:pPr>
              <w:rPr>
                <w:rFonts w:ascii="Arial" w:hAnsi="Arial" w:cs="Arial"/>
                <w:b/>
                <w:sz w:val="20"/>
                <w:szCs w:val="20"/>
              </w:rPr>
            </w:pPr>
            <w:r w:rsidRPr="008341D1">
              <w:rPr>
                <w:rFonts w:ascii="Arial" w:hAnsi="Arial" w:cs="Arial"/>
                <w:b/>
                <w:sz w:val="20"/>
                <w:szCs w:val="20"/>
              </w:rPr>
              <w:t>Course Title</w:t>
            </w:r>
          </w:p>
        </w:tc>
        <w:tc>
          <w:tcPr>
            <w:tcW w:w="900" w:type="dxa"/>
            <w:shd w:val="clear" w:color="auto" w:fill="E0E0E0"/>
          </w:tcPr>
          <w:p w:rsidR="00D803C0" w:rsidRPr="008341D1" w:rsidRDefault="00D803C0" w:rsidP="00E00ABD">
            <w:pPr>
              <w:jc w:val="center"/>
              <w:rPr>
                <w:rFonts w:ascii="Arial" w:hAnsi="Arial" w:cs="Arial"/>
                <w:b/>
                <w:sz w:val="20"/>
                <w:szCs w:val="20"/>
              </w:rPr>
            </w:pPr>
            <w:r w:rsidRPr="008341D1">
              <w:rPr>
                <w:rFonts w:ascii="Arial" w:hAnsi="Arial" w:cs="Arial"/>
                <w:b/>
                <w:sz w:val="20"/>
                <w:szCs w:val="20"/>
              </w:rPr>
              <w:t>Units</w:t>
            </w:r>
          </w:p>
        </w:tc>
        <w:tc>
          <w:tcPr>
            <w:tcW w:w="720" w:type="dxa"/>
            <w:shd w:val="clear" w:color="auto" w:fill="E0E0E0"/>
          </w:tcPr>
          <w:p w:rsidR="00D803C0" w:rsidRPr="008341D1" w:rsidRDefault="00D803C0" w:rsidP="00E00ABD">
            <w:pPr>
              <w:jc w:val="center"/>
              <w:rPr>
                <w:rFonts w:ascii="Arial" w:hAnsi="Arial" w:cs="Arial"/>
                <w:b/>
                <w:sz w:val="20"/>
                <w:szCs w:val="20"/>
              </w:rPr>
            </w:pPr>
            <w:r w:rsidRPr="008341D1">
              <w:rPr>
                <w:rFonts w:ascii="Arial" w:hAnsi="Arial" w:cs="Arial"/>
                <w:b/>
                <w:sz w:val="20"/>
                <w:szCs w:val="20"/>
              </w:rPr>
              <w:t>GE</w:t>
            </w:r>
          </w:p>
        </w:tc>
      </w:tr>
      <w:tr w:rsidR="00D803C0" w:rsidRPr="008341D1" w:rsidTr="008341D1">
        <w:trPr>
          <w:trHeight w:val="269"/>
        </w:trPr>
        <w:tc>
          <w:tcPr>
            <w:tcW w:w="4050" w:type="dxa"/>
          </w:tcPr>
          <w:p w:rsidR="00D803C0" w:rsidRPr="008341D1" w:rsidRDefault="00D803C0" w:rsidP="00F530A7">
            <w:pPr>
              <w:rPr>
                <w:rFonts w:ascii="Arial" w:hAnsi="Arial" w:cs="Arial"/>
                <w:b/>
                <w:sz w:val="20"/>
                <w:szCs w:val="20"/>
              </w:rPr>
            </w:pPr>
            <w:r w:rsidRPr="008341D1">
              <w:rPr>
                <w:rFonts w:ascii="Arial" w:hAnsi="Arial" w:cs="Arial"/>
                <w:b/>
                <w:sz w:val="20"/>
                <w:szCs w:val="20"/>
              </w:rPr>
              <w:t xml:space="preserve">Required Core: </w:t>
            </w:r>
            <w:r w:rsidR="00F530A7">
              <w:rPr>
                <w:rFonts w:ascii="Arial" w:hAnsi="Arial" w:cs="Arial"/>
                <w:sz w:val="20"/>
                <w:szCs w:val="20"/>
              </w:rPr>
              <w:t>9</w:t>
            </w:r>
            <w:r w:rsidRPr="008341D1">
              <w:rPr>
                <w:rFonts w:ascii="Arial" w:hAnsi="Arial" w:cs="Arial"/>
                <w:sz w:val="20"/>
                <w:szCs w:val="20"/>
              </w:rPr>
              <w:t xml:space="preserve"> units</w:t>
            </w:r>
          </w:p>
        </w:tc>
        <w:tc>
          <w:tcPr>
            <w:tcW w:w="1800" w:type="dxa"/>
            <w:shd w:val="clear" w:color="auto" w:fill="D9D9D9"/>
          </w:tcPr>
          <w:p w:rsidR="00D803C0" w:rsidRPr="008341D1" w:rsidRDefault="00D803C0" w:rsidP="004C4549">
            <w:pPr>
              <w:rPr>
                <w:rFonts w:ascii="Arial" w:hAnsi="Arial" w:cs="Arial"/>
                <w:b/>
                <w:sz w:val="20"/>
                <w:szCs w:val="20"/>
              </w:rPr>
            </w:pPr>
          </w:p>
        </w:tc>
        <w:tc>
          <w:tcPr>
            <w:tcW w:w="1080" w:type="dxa"/>
            <w:shd w:val="clear" w:color="auto" w:fill="D9D9D9"/>
          </w:tcPr>
          <w:p w:rsidR="00D803C0" w:rsidRPr="008341D1" w:rsidRDefault="00D803C0" w:rsidP="004C4549">
            <w:pPr>
              <w:rPr>
                <w:rFonts w:ascii="Arial" w:hAnsi="Arial" w:cs="Arial"/>
                <w:b/>
                <w:sz w:val="20"/>
                <w:szCs w:val="20"/>
              </w:rPr>
            </w:pPr>
          </w:p>
        </w:tc>
        <w:tc>
          <w:tcPr>
            <w:tcW w:w="2610" w:type="dxa"/>
            <w:shd w:val="clear" w:color="auto" w:fill="D9D9D9"/>
          </w:tcPr>
          <w:p w:rsidR="00D803C0" w:rsidRPr="008341D1" w:rsidRDefault="00D803C0" w:rsidP="004C4549">
            <w:pPr>
              <w:rPr>
                <w:rFonts w:ascii="Arial" w:hAnsi="Arial" w:cs="Arial"/>
                <w:b/>
                <w:sz w:val="20"/>
                <w:szCs w:val="20"/>
              </w:rPr>
            </w:pPr>
          </w:p>
        </w:tc>
        <w:tc>
          <w:tcPr>
            <w:tcW w:w="900" w:type="dxa"/>
            <w:shd w:val="clear" w:color="auto" w:fill="D9D9D9"/>
          </w:tcPr>
          <w:p w:rsidR="00D803C0" w:rsidRPr="008341D1" w:rsidRDefault="00D803C0" w:rsidP="00E00ABD">
            <w:pPr>
              <w:jc w:val="center"/>
              <w:rPr>
                <w:rFonts w:ascii="Arial" w:hAnsi="Arial" w:cs="Arial"/>
                <w:b/>
                <w:sz w:val="20"/>
                <w:szCs w:val="20"/>
              </w:rPr>
            </w:pPr>
          </w:p>
        </w:tc>
        <w:tc>
          <w:tcPr>
            <w:tcW w:w="720" w:type="dxa"/>
            <w:shd w:val="clear" w:color="auto" w:fill="D9D9D9"/>
          </w:tcPr>
          <w:p w:rsidR="00D803C0" w:rsidRPr="008341D1" w:rsidRDefault="00D803C0" w:rsidP="00E00ABD">
            <w:pPr>
              <w:jc w:val="center"/>
              <w:rPr>
                <w:rFonts w:ascii="Arial" w:hAnsi="Arial" w:cs="Arial"/>
                <w:b/>
                <w:sz w:val="20"/>
                <w:szCs w:val="20"/>
              </w:rPr>
            </w:pPr>
          </w:p>
        </w:tc>
      </w:tr>
      <w:tr w:rsidR="007D47B2" w:rsidRPr="008341D1" w:rsidTr="002155D1">
        <w:trPr>
          <w:trHeight w:val="257"/>
        </w:trPr>
        <w:tc>
          <w:tcPr>
            <w:tcW w:w="4050" w:type="dxa"/>
          </w:tcPr>
          <w:p w:rsidR="007D47B2" w:rsidRPr="008341D1" w:rsidRDefault="00F530A7" w:rsidP="002155D1">
            <w:pPr>
              <w:rPr>
                <w:rFonts w:ascii="Arial" w:hAnsi="Arial" w:cs="Arial"/>
                <w:sz w:val="20"/>
                <w:szCs w:val="20"/>
              </w:rPr>
            </w:pPr>
            <w:r>
              <w:rPr>
                <w:rFonts w:ascii="Arial" w:hAnsi="Arial" w:cs="Arial"/>
                <w:sz w:val="20"/>
                <w:szCs w:val="20"/>
              </w:rPr>
              <w:t>Introduction to Mass Communications</w:t>
            </w:r>
            <w:r w:rsidR="006816D7">
              <w:rPr>
                <w:rFonts w:ascii="Arial" w:hAnsi="Arial" w:cs="Arial"/>
                <w:sz w:val="20"/>
                <w:szCs w:val="20"/>
              </w:rPr>
              <w:t xml:space="preserve"> (3)</w:t>
            </w:r>
          </w:p>
        </w:tc>
        <w:tc>
          <w:tcPr>
            <w:tcW w:w="1800" w:type="dxa"/>
          </w:tcPr>
          <w:p w:rsidR="007D47B2" w:rsidRPr="008341D1" w:rsidRDefault="00F530A7" w:rsidP="00F530A7">
            <w:pPr>
              <w:rPr>
                <w:rFonts w:ascii="Arial" w:hAnsi="Arial" w:cs="Arial"/>
                <w:sz w:val="20"/>
                <w:szCs w:val="20"/>
              </w:rPr>
            </w:pPr>
            <w:r>
              <w:rPr>
                <w:rFonts w:ascii="Arial" w:hAnsi="Arial" w:cs="Arial"/>
                <w:sz w:val="20"/>
                <w:szCs w:val="20"/>
              </w:rPr>
              <w:t>JOUR</w:t>
            </w:r>
            <w:r w:rsidR="007D47B2" w:rsidRPr="008341D1">
              <w:rPr>
                <w:rFonts w:ascii="Arial" w:hAnsi="Arial" w:cs="Arial"/>
                <w:sz w:val="20"/>
                <w:szCs w:val="20"/>
              </w:rPr>
              <w:t xml:space="preserve"> </w:t>
            </w:r>
            <w:r>
              <w:rPr>
                <w:rFonts w:ascii="Arial" w:hAnsi="Arial" w:cs="Arial"/>
                <w:sz w:val="20"/>
                <w:szCs w:val="20"/>
              </w:rPr>
              <w:t>100</w:t>
            </w:r>
          </w:p>
        </w:tc>
        <w:tc>
          <w:tcPr>
            <w:tcW w:w="1080" w:type="dxa"/>
          </w:tcPr>
          <w:p w:rsidR="007D47B2" w:rsidRPr="004F4479" w:rsidRDefault="007D47B2" w:rsidP="002155D1">
            <w:pPr>
              <w:jc w:val="cente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2610" w:type="dxa"/>
          </w:tcPr>
          <w:p w:rsidR="007D47B2" w:rsidRPr="004F4479" w:rsidRDefault="007D47B2" w:rsidP="002155D1">
            <w:pPr>
              <w:rPr>
                <w:rFonts w:ascii="Arial" w:hAnsi="Arial" w:cs="Arial"/>
                <w:sz w:val="20"/>
                <w:szCs w:val="20"/>
              </w:rPr>
            </w:pPr>
            <w:r w:rsidRPr="004F4479">
              <w:rPr>
                <w:rFonts w:ascii="Arial" w:hAnsi="Arial" w:cs="Arial"/>
                <w:sz w:val="20"/>
                <w:szCs w:val="20"/>
              </w:rPr>
              <w:fldChar w:fldCharType="begin">
                <w:ffData>
                  <w:name w:val="Text1"/>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900" w:type="dxa"/>
          </w:tcPr>
          <w:p w:rsidR="007D47B2" w:rsidRPr="004F4479" w:rsidRDefault="007D47B2" w:rsidP="002155D1">
            <w:pPr>
              <w:jc w:val="center"/>
              <w:rPr>
                <w:rFonts w:ascii="Arial" w:hAnsi="Arial" w:cs="Arial"/>
                <w:sz w:val="20"/>
                <w:szCs w:val="20"/>
              </w:rPr>
            </w:pPr>
            <w:r w:rsidRPr="004F4479">
              <w:rPr>
                <w:rFonts w:ascii="Arial" w:hAnsi="Arial" w:cs="Arial"/>
                <w:sz w:val="20"/>
                <w:szCs w:val="20"/>
              </w:rPr>
              <w:fldChar w:fldCharType="begin">
                <w:ffData>
                  <w:name w:val="Text2"/>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720" w:type="dxa"/>
          </w:tcPr>
          <w:p w:rsidR="007D47B2" w:rsidRPr="004F4479" w:rsidRDefault="007D47B2" w:rsidP="002155D1">
            <w:pPr>
              <w:jc w:val="center"/>
              <w:rPr>
                <w:rFonts w:ascii="Arial" w:hAnsi="Arial" w:cs="Arial"/>
                <w:sz w:val="20"/>
                <w:szCs w:val="20"/>
              </w:rPr>
            </w:pPr>
            <w:r w:rsidRPr="004F4479">
              <w:rPr>
                <w:rFonts w:ascii="Arial" w:hAnsi="Arial" w:cs="Arial"/>
                <w:sz w:val="20"/>
                <w:szCs w:val="20"/>
              </w:rPr>
              <w:fldChar w:fldCharType="begin">
                <w:ffData>
                  <w:name w:val="Check1"/>
                  <w:enabled/>
                  <w:calcOnExit w:val="0"/>
                  <w:checkBox>
                    <w:sizeAuto/>
                    <w:default w:val="0"/>
                  </w:checkBox>
                </w:ffData>
              </w:fldChar>
            </w:r>
            <w:r w:rsidRPr="004F4479">
              <w:rPr>
                <w:rFonts w:ascii="Arial" w:hAnsi="Arial" w:cs="Arial"/>
                <w:sz w:val="20"/>
                <w:szCs w:val="20"/>
              </w:rPr>
              <w:instrText xml:space="preserve"> FORMCHECKBOX </w:instrText>
            </w:r>
            <w:r w:rsidRPr="004F4479">
              <w:rPr>
                <w:rFonts w:ascii="Arial" w:hAnsi="Arial" w:cs="Arial"/>
                <w:sz w:val="20"/>
                <w:szCs w:val="20"/>
              </w:rPr>
            </w:r>
            <w:r w:rsidRPr="004F4479">
              <w:rPr>
                <w:rFonts w:ascii="Arial" w:hAnsi="Arial" w:cs="Arial"/>
                <w:sz w:val="20"/>
                <w:szCs w:val="20"/>
              </w:rPr>
              <w:fldChar w:fldCharType="end"/>
            </w:r>
            <w:r w:rsidRPr="004F4479">
              <w:rPr>
                <w:rFonts w:ascii="Arial" w:hAnsi="Arial" w:cs="Arial"/>
                <w:sz w:val="20"/>
                <w:szCs w:val="20"/>
              </w:rPr>
              <w:t xml:space="preserve">  </w:t>
            </w:r>
          </w:p>
        </w:tc>
      </w:tr>
      <w:tr w:rsidR="002B0A1F" w:rsidRPr="008341D1" w:rsidTr="008341D1">
        <w:trPr>
          <w:trHeight w:val="257"/>
        </w:trPr>
        <w:tc>
          <w:tcPr>
            <w:tcW w:w="4050" w:type="dxa"/>
          </w:tcPr>
          <w:p w:rsidR="002B0A1F" w:rsidRPr="008341D1" w:rsidRDefault="00F530A7" w:rsidP="00F530A7">
            <w:pPr>
              <w:rPr>
                <w:rFonts w:ascii="Arial" w:hAnsi="Arial" w:cs="Arial"/>
                <w:sz w:val="20"/>
                <w:szCs w:val="20"/>
              </w:rPr>
            </w:pPr>
            <w:r>
              <w:rPr>
                <w:rFonts w:ascii="Arial" w:hAnsi="Arial" w:cs="Arial"/>
                <w:sz w:val="20"/>
                <w:szCs w:val="20"/>
              </w:rPr>
              <w:t xml:space="preserve">Introduction to Reporting and </w:t>
            </w:r>
            <w:r>
              <w:rPr>
                <w:rFonts w:ascii="Arial" w:hAnsi="Arial" w:cs="Arial"/>
                <w:sz w:val="20"/>
                <w:szCs w:val="20"/>
              </w:rPr>
              <w:br/>
              <w:t>Newswriting (3</w:t>
            </w:r>
            <w:r w:rsidR="002B0A1F" w:rsidRPr="008341D1">
              <w:rPr>
                <w:rFonts w:ascii="Arial" w:hAnsi="Arial" w:cs="Arial"/>
                <w:sz w:val="20"/>
                <w:szCs w:val="20"/>
              </w:rPr>
              <w:t>)</w:t>
            </w:r>
          </w:p>
        </w:tc>
        <w:tc>
          <w:tcPr>
            <w:tcW w:w="1800" w:type="dxa"/>
          </w:tcPr>
          <w:p w:rsidR="008D0796" w:rsidRPr="008341D1" w:rsidRDefault="00F530A7" w:rsidP="004C4549">
            <w:pPr>
              <w:rPr>
                <w:rFonts w:ascii="Arial" w:hAnsi="Arial" w:cs="Arial"/>
                <w:sz w:val="20"/>
                <w:szCs w:val="20"/>
              </w:rPr>
            </w:pPr>
            <w:r>
              <w:rPr>
                <w:rFonts w:ascii="Arial" w:hAnsi="Arial" w:cs="Arial"/>
                <w:sz w:val="20"/>
                <w:szCs w:val="20"/>
              </w:rPr>
              <w:t>JOUR</w:t>
            </w:r>
            <w:r w:rsidR="00D20693">
              <w:rPr>
                <w:rFonts w:ascii="Arial" w:hAnsi="Arial" w:cs="Arial"/>
                <w:sz w:val="20"/>
                <w:szCs w:val="20"/>
              </w:rPr>
              <w:t xml:space="preserve"> 110</w:t>
            </w:r>
          </w:p>
          <w:p w:rsidR="002B0A1F" w:rsidRPr="008341D1" w:rsidRDefault="002B0A1F" w:rsidP="00EB7965">
            <w:pPr>
              <w:rPr>
                <w:rFonts w:ascii="Arial" w:hAnsi="Arial" w:cs="Arial"/>
                <w:sz w:val="20"/>
                <w:szCs w:val="20"/>
              </w:rPr>
            </w:pPr>
          </w:p>
        </w:tc>
        <w:bookmarkStart w:id="2" w:name="Text3"/>
        <w:tc>
          <w:tcPr>
            <w:tcW w:w="1080" w:type="dxa"/>
          </w:tcPr>
          <w:p w:rsidR="002B0A1F" w:rsidRPr="004F4479" w:rsidRDefault="00A01A60" w:rsidP="002B0A1F">
            <w:pPr>
              <w:jc w:val="cente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002B0A1F"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002B0A1F" w:rsidRPr="004F4479">
              <w:rPr>
                <w:rFonts w:ascii="Arial" w:hAnsi="Arial" w:cs="Arial"/>
                <w:noProof/>
                <w:sz w:val="20"/>
                <w:szCs w:val="20"/>
              </w:rPr>
              <w:t> </w:t>
            </w:r>
            <w:r w:rsidR="002B0A1F" w:rsidRPr="004F4479">
              <w:rPr>
                <w:rFonts w:ascii="Arial" w:hAnsi="Arial" w:cs="Arial"/>
                <w:noProof/>
                <w:sz w:val="20"/>
                <w:szCs w:val="20"/>
              </w:rPr>
              <w:t> </w:t>
            </w:r>
            <w:r w:rsidR="002B0A1F" w:rsidRPr="004F4479">
              <w:rPr>
                <w:rFonts w:ascii="Arial" w:hAnsi="Arial" w:cs="Arial"/>
                <w:noProof/>
                <w:sz w:val="20"/>
                <w:szCs w:val="20"/>
              </w:rPr>
              <w:t> </w:t>
            </w:r>
            <w:r w:rsidR="002B0A1F" w:rsidRPr="004F4479">
              <w:rPr>
                <w:rFonts w:ascii="Arial" w:hAnsi="Arial" w:cs="Arial"/>
                <w:noProof/>
                <w:sz w:val="20"/>
                <w:szCs w:val="20"/>
              </w:rPr>
              <w:t> </w:t>
            </w:r>
            <w:r w:rsidR="002B0A1F" w:rsidRPr="004F4479">
              <w:rPr>
                <w:rFonts w:ascii="Arial" w:hAnsi="Arial" w:cs="Arial"/>
                <w:noProof/>
                <w:sz w:val="20"/>
                <w:szCs w:val="20"/>
              </w:rPr>
              <w:t> </w:t>
            </w:r>
            <w:r w:rsidRPr="004F4479">
              <w:rPr>
                <w:rFonts w:ascii="Arial" w:hAnsi="Arial" w:cs="Arial"/>
                <w:sz w:val="20"/>
                <w:szCs w:val="20"/>
              </w:rPr>
              <w:fldChar w:fldCharType="end"/>
            </w:r>
            <w:bookmarkEnd w:id="2"/>
          </w:p>
        </w:tc>
        <w:tc>
          <w:tcPr>
            <w:tcW w:w="2610" w:type="dxa"/>
          </w:tcPr>
          <w:p w:rsidR="002B0A1F" w:rsidRPr="004F4479" w:rsidRDefault="00A01A60" w:rsidP="002B0A1F">
            <w:pPr>
              <w:rPr>
                <w:rFonts w:ascii="Arial" w:hAnsi="Arial" w:cs="Arial"/>
                <w:sz w:val="20"/>
                <w:szCs w:val="20"/>
              </w:rPr>
            </w:pPr>
            <w:r w:rsidRPr="004F4479">
              <w:rPr>
                <w:rFonts w:ascii="Arial" w:hAnsi="Arial" w:cs="Arial"/>
                <w:sz w:val="20"/>
                <w:szCs w:val="20"/>
              </w:rPr>
              <w:fldChar w:fldCharType="begin">
                <w:ffData>
                  <w:name w:val="Text1"/>
                  <w:enabled/>
                  <w:calcOnExit w:val="0"/>
                  <w:textInput/>
                </w:ffData>
              </w:fldChar>
            </w:r>
            <w:r w:rsidR="002B0A1F"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002B0A1F" w:rsidRPr="004F4479">
              <w:rPr>
                <w:rFonts w:ascii="Arial" w:hAnsi="Arial" w:cs="Arial"/>
                <w:noProof/>
                <w:sz w:val="20"/>
                <w:szCs w:val="20"/>
              </w:rPr>
              <w:t> </w:t>
            </w:r>
            <w:r w:rsidR="002B0A1F" w:rsidRPr="004F4479">
              <w:rPr>
                <w:rFonts w:ascii="Arial" w:hAnsi="Arial" w:cs="Arial"/>
                <w:noProof/>
                <w:sz w:val="20"/>
                <w:szCs w:val="20"/>
              </w:rPr>
              <w:t> </w:t>
            </w:r>
            <w:r w:rsidR="002B0A1F" w:rsidRPr="004F4479">
              <w:rPr>
                <w:rFonts w:ascii="Arial" w:hAnsi="Arial" w:cs="Arial"/>
                <w:noProof/>
                <w:sz w:val="20"/>
                <w:szCs w:val="20"/>
              </w:rPr>
              <w:t> </w:t>
            </w:r>
            <w:r w:rsidR="002B0A1F" w:rsidRPr="004F4479">
              <w:rPr>
                <w:rFonts w:ascii="Arial" w:hAnsi="Arial" w:cs="Arial"/>
                <w:noProof/>
                <w:sz w:val="20"/>
                <w:szCs w:val="20"/>
              </w:rPr>
              <w:t> </w:t>
            </w:r>
            <w:r w:rsidR="002B0A1F" w:rsidRPr="004F4479">
              <w:rPr>
                <w:rFonts w:ascii="Arial" w:hAnsi="Arial" w:cs="Arial"/>
                <w:noProof/>
                <w:sz w:val="20"/>
                <w:szCs w:val="20"/>
              </w:rPr>
              <w:t> </w:t>
            </w:r>
            <w:r w:rsidRPr="004F4479">
              <w:rPr>
                <w:rFonts w:ascii="Arial" w:hAnsi="Arial" w:cs="Arial"/>
                <w:sz w:val="20"/>
                <w:szCs w:val="20"/>
              </w:rPr>
              <w:fldChar w:fldCharType="end"/>
            </w:r>
          </w:p>
        </w:tc>
        <w:tc>
          <w:tcPr>
            <w:tcW w:w="900" w:type="dxa"/>
          </w:tcPr>
          <w:p w:rsidR="002B0A1F" w:rsidRPr="004F4479" w:rsidRDefault="00A01A60" w:rsidP="002B0A1F">
            <w:pPr>
              <w:jc w:val="center"/>
              <w:rPr>
                <w:rFonts w:ascii="Arial" w:hAnsi="Arial" w:cs="Arial"/>
                <w:sz w:val="20"/>
                <w:szCs w:val="20"/>
              </w:rPr>
            </w:pPr>
            <w:r w:rsidRPr="004F4479">
              <w:rPr>
                <w:rFonts w:ascii="Arial" w:hAnsi="Arial" w:cs="Arial"/>
                <w:sz w:val="20"/>
                <w:szCs w:val="20"/>
              </w:rPr>
              <w:fldChar w:fldCharType="begin">
                <w:ffData>
                  <w:name w:val="Text2"/>
                  <w:enabled/>
                  <w:calcOnExit w:val="0"/>
                  <w:textInput/>
                </w:ffData>
              </w:fldChar>
            </w:r>
            <w:r w:rsidR="002B0A1F"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002B0A1F" w:rsidRPr="004F4479">
              <w:rPr>
                <w:rFonts w:ascii="Arial" w:hAnsi="Arial" w:cs="Arial"/>
                <w:noProof/>
                <w:sz w:val="20"/>
                <w:szCs w:val="20"/>
              </w:rPr>
              <w:t> </w:t>
            </w:r>
            <w:r w:rsidR="002B0A1F" w:rsidRPr="004F4479">
              <w:rPr>
                <w:rFonts w:ascii="Arial" w:hAnsi="Arial" w:cs="Arial"/>
                <w:noProof/>
                <w:sz w:val="20"/>
                <w:szCs w:val="20"/>
              </w:rPr>
              <w:t> </w:t>
            </w:r>
            <w:r w:rsidR="002B0A1F" w:rsidRPr="004F4479">
              <w:rPr>
                <w:rFonts w:ascii="Arial" w:hAnsi="Arial" w:cs="Arial"/>
                <w:noProof/>
                <w:sz w:val="20"/>
                <w:szCs w:val="20"/>
              </w:rPr>
              <w:t> </w:t>
            </w:r>
            <w:r w:rsidR="002B0A1F" w:rsidRPr="004F4479">
              <w:rPr>
                <w:rFonts w:ascii="Arial" w:hAnsi="Arial" w:cs="Arial"/>
                <w:noProof/>
                <w:sz w:val="20"/>
                <w:szCs w:val="20"/>
              </w:rPr>
              <w:t> </w:t>
            </w:r>
            <w:r w:rsidR="002B0A1F" w:rsidRPr="004F4479">
              <w:rPr>
                <w:rFonts w:ascii="Arial" w:hAnsi="Arial" w:cs="Arial"/>
                <w:noProof/>
                <w:sz w:val="20"/>
                <w:szCs w:val="20"/>
              </w:rPr>
              <w:t> </w:t>
            </w:r>
            <w:r w:rsidRPr="004F4479">
              <w:rPr>
                <w:rFonts w:ascii="Arial" w:hAnsi="Arial" w:cs="Arial"/>
                <w:sz w:val="20"/>
                <w:szCs w:val="20"/>
              </w:rPr>
              <w:fldChar w:fldCharType="end"/>
            </w:r>
          </w:p>
        </w:tc>
        <w:bookmarkStart w:id="3" w:name="Check1"/>
        <w:tc>
          <w:tcPr>
            <w:tcW w:w="720" w:type="dxa"/>
          </w:tcPr>
          <w:p w:rsidR="002B0A1F" w:rsidRPr="004F4479" w:rsidRDefault="00A01A60" w:rsidP="002B0A1F">
            <w:pPr>
              <w:jc w:val="center"/>
              <w:rPr>
                <w:rFonts w:ascii="Arial" w:hAnsi="Arial" w:cs="Arial"/>
                <w:sz w:val="20"/>
                <w:szCs w:val="20"/>
              </w:rPr>
            </w:pPr>
            <w:r w:rsidRPr="004F4479">
              <w:rPr>
                <w:rFonts w:ascii="Arial" w:hAnsi="Arial" w:cs="Arial"/>
                <w:sz w:val="20"/>
                <w:szCs w:val="20"/>
              </w:rPr>
              <w:fldChar w:fldCharType="begin">
                <w:ffData>
                  <w:name w:val="Check1"/>
                  <w:enabled/>
                  <w:calcOnExit w:val="0"/>
                  <w:checkBox>
                    <w:sizeAuto/>
                    <w:default w:val="0"/>
                  </w:checkBox>
                </w:ffData>
              </w:fldChar>
            </w:r>
            <w:r w:rsidR="002B0A1F" w:rsidRPr="004F4479">
              <w:rPr>
                <w:rFonts w:ascii="Arial" w:hAnsi="Arial" w:cs="Arial"/>
                <w:sz w:val="20"/>
                <w:szCs w:val="20"/>
              </w:rPr>
              <w:instrText xml:space="preserve"> FORMCHECKBOX </w:instrText>
            </w:r>
            <w:r w:rsidRPr="004F4479">
              <w:rPr>
                <w:rFonts w:ascii="Arial" w:hAnsi="Arial" w:cs="Arial"/>
                <w:sz w:val="20"/>
                <w:szCs w:val="20"/>
              </w:rPr>
            </w:r>
            <w:r w:rsidRPr="004F4479">
              <w:rPr>
                <w:rFonts w:ascii="Arial" w:hAnsi="Arial" w:cs="Arial"/>
                <w:sz w:val="20"/>
                <w:szCs w:val="20"/>
              </w:rPr>
              <w:fldChar w:fldCharType="end"/>
            </w:r>
            <w:bookmarkEnd w:id="3"/>
            <w:r w:rsidR="002B0A1F" w:rsidRPr="004F4479">
              <w:rPr>
                <w:rFonts w:ascii="Arial" w:hAnsi="Arial" w:cs="Arial"/>
                <w:sz w:val="20"/>
                <w:szCs w:val="20"/>
              </w:rPr>
              <w:t xml:space="preserve">  </w:t>
            </w:r>
          </w:p>
        </w:tc>
      </w:tr>
      <w:tr w:rsidR="00EB7965" w:rsidRPr="008341D1" w:rsidTr="008341D1">
        <w:trPr>
          <w:trHeight w:val="257"/>
        </w:trPr>
        <w:tc>
          <w:tcPr>
            <w:tcW w:w="4050" w:type="dxa"/>
          </w:tcPr>
          <w:p w:rsidR="00EB7965" w:rsidRPr="008341D1" w:rsidRDefault="00F530A7" w:rsidP="008D0796">
            <w:pPr>
              <w:rPr>
                <w:rFonts w:ascii="Arial" w:hAnsi="Arial" w:cs="Arial"/>
                <w:sz w:val="20"/>
                <w:szCs w:val="20"/>
              </w:rPr>
            </w:pPr>
            <w:r>
              <w:rPr>
                <w:rFonts w:ascii="Arial" w:hAnsi="Arial" w:cs="Arial"/>
                <w:sz w:val="20"/>
                <w:szCs w:val="20"/>
              </w:rPr>
              <w:t xml:space="preserve">Lower Division Student Media </w:t>
            </w:r>
            <w:r>
              <w:rPr>
                <w:rFonts w:ascii="Arial" w:hAnsi="Arial" w:cs="Arial"/>
                <w:sz w:val="20"/>
                <w:szCs w:val="20"/>
              </w:rPr>
              <w:br/>
              <w:t>Practicum I (3</w:t>
            </w:r>
            <w:r w:rsidR="00EB7965" w:rsidRPr="008341D1">
              <w:rPr>
                <w:rFonts w:ascii="Arial" w:hAnsi="Arial" w:cs="Arial"/>
                <w:sz w:val="20"/>
                <w:szCs w:val="20"/>
              </w:rPr>
              <w:t>)</w:t>
            </w:r>
          </w:p>
        </w:tc>
        <w:tc>
          <w:tcPr>
            <w:tcW w:w="1800" w:type="dxa"/>
          </w:tcPr>
          <w:p w:rsidR="00EB7965" w:rsidRPr="008341D1" w:rsidRDefault="00F530A7" w:rsidP="00EB7965">
            <w:pPr>
              <w:rPr>
                <w:rFonts w:ascii="Arial" w:hAnsi="Arial" w:cs="Arial"/>
                <w:sz w:val="20"/>
                <w:szCs w:val="20"/>
              </w:rPr>
            </w:pPr>
            <w:r>
              <w:rPr>
                <w:rFonts w:ascii="Arial" w:hAnsi="Arial" w:cs="Arial"/>
                <w:sz w:val="20"/>
                <w:szCs w:val="20"/>
              </w:rPr>
              <w:t>JOUR 130</w:t>
            </w:r>
          </w:p>
        </w:tc>
        <w:tc>
          <w:tcPr>
            <w:tcW w:w="1080" w:type="dxa"/>
          </w:tcPr>
          <w:p w:rsidR="00EB7965" w:rsidRPr="004F4479" w:rsidRDefault="005927A7" w:rsidP="00835E82">
            <w:pPr>
              <w:jc w:val="cente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2610" w:type="dxa"/>
          </w:tcPr>
          <w:p w:rsidR="00EB7965" w:rsidRPr="004F4479" w:rsidRDefault="005927A7" w:rsidP="00835E82">
            <w:pP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900" w:type="dxa"/>
          </w:tcPr>
          <w:p w:rsidR="00EB7965" w:rsidRPr="004F4479" w:rsidRDefault="005927A7" w:rsidP="00835E82">
            <w:pPr>
              <w:jc w:val="cente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720" w:type="dxa"/>
          </w:tcPr>
          <w:p w:rsidR="00EB7965" w:rsidRPr="004F4479" w:rsidRDefault="008341D1" w:rsidP="00835E82">
            <w:pPr>
              <w:jc w:val="center"/>
              <w:rPr>
                <w:rFonts w:ascii="Arial" w:hAnsi="Arial" w:cs="Arial"/>
                <w:sz w:val="20"/>
                <w:szCs w:val="20"/>
              </w:rPr>
            </w:pPr>
            <w:r w:rsidRPr="004F4479">
              <w:rPr>
                <w:rFonts w:ascii="Arial" w:hAnsi="Arial" w:cs="Arial"/>
                <w:sz w:val="20"/>
                <w:szCs w:val="20"/>
              </w:rPr>
              <w:fldChar w:fldCharType="begin">
                <w:ffData>
                  <w:name w:val="Check1"/>
                  <w:enabled/>
                  <w:calcOnExit w:val="0"/>
                  <w:checkBox>
                    <w:sizeAuto/>
                    <w:default w:val="0"/>
                  </w:checkBox>
                </w:ffData>
              </w:fldChar>
            </w:r>
            <w:r w:rsidRPr="004F4479">
              <w:rPr>
                <w:rFonts w:ascii="Arial" w:hAnsi="Arial" w:cs="Arial"/>
                <w:sz w:val="20"/>
                <w:szCs w:val="20"/>
              </w:rPr>
              <w:instrText xml:space="preserve"> FORMCHECKBOX </w:instrText>
            </w:r>
            <w:r w:rsidRPr="004F4479">
              <w:rPr>
                <w:rFonts w:ascii="Arial" w:hAnsi="Arial" w:cs="Arial"/>
                <w:sz w:val="20"/>
                <w:szCs w:val="20"/>
              </w:rPr>
            </w:r>
            <w:r w:rsidRPr="004F4479">
              <w:rPr>
                <w:rFonts w:ascii="Arial" w:hAnsi="Arial" w:cs="Arial"/>
                <w:sz w:val="20"/>
                <w:szCs w:val="20"/>
              </w:rPr>
              <w:fldChar w:fldCharType="end"/>
            </w:r>
          </w:p>
        </w:tc>
      </w:tr>
      <w:tr w:rsidR="002B0A1F" w:rsidRPr="008341D1" w:rsidTr="008341D1">
        <w:trPr>
          <w:trHeight w:val="143"/>
        </w:trPr>
        <w:tc>
          <w:tcPr>
            <w:tcW w:w="4050" w:type="dxa"/>
          </w:tcPr>
          <w:p w:rsidR="002B0A1F" w:rsidRPr="008341D1" w:rsidRDefault="002B0A1F" w:rsidP="008D0796">
            <w:pPr>
              <w:rPr>
                <w:rFonts w:ascii="Arial" w:hAnsi="Arial" w:cs="Arial"/>
                <w:sz w:val="20"/>
                <w:szCs w:val="20"/>
              </w:rPr>
            </w:pPr>
            <w:r w:rsidRPr="008341D1">
              <w:rPr>
                <w:rFonts w:ascii="Arial" w:hAnsi="Arial" w:cs="Arial"/>
                <w:b/>
                <w:sz w:val="20"/>
                <w:szCs w:val="20"/>
              </w:rPr>
              <w:t xml:space="preserve">List A (select one): </w:t>
            </w:r>
            <w:r w:rsidR="00F530A7">
              <w:rPr>
                <w:rFonts w:ascii="Arial" w:hAnsi="Arial" w:cs="Arial"/>
                <w:sz w:val="20"/>
                <w:szCs w:val="20"/>
              </w:rPr>
              <w:t>3</w:t>
            </w:r>
            <w:r w:rsidRPr="008341D1">
              <w:rPr>
                <w:rFonts w:ascii="Arial" w:hAnsi="Arial" w:cs="Arial"/>
                <w:sz w:val="20"/>
                <w:szCs w:val="20"/>
              </w:rPr>
              <w:t xml:space="preserve"> units</w:t>
            </w:r>
          </w:p>
        </w:tc>
        <w:tc>
          <w:tcPr>
            <w:tcW w:w="1800" w:type="dxa"/>
            <w:shd w:val="clear" w:color="auto" w:fill="D9D9D9"/>
          </w:tcPr>
          <w:p w:rsidR="002B0A1F" w:rsidRPr="008341D1" w:rsidRDefault="002B0A1F" w:rsidP="00EF6A3A">
            <w:pPr>
              <w:rPr>
                <w:rFonts w:ascii="Arial" w:hAnsi="Arial" w:cs="Arial"/>
                <w:b/>
                <w:sz w:val="20"/>
                <w:szCs w:val="20"/>
              </w:rPr>
            </w:pPr>
          </w:p>
        </w:tc>
        <w:tc>
          <w:tcPr>
            <w:tcW w:w="1080" w:type="dxa"/>
            <w:shd w:val="clear" w:color="auto" w:fill="D9D9D9"/>
          </w:tcPr>
          <w:p w:rsidR="002B0A1F" w:rsidRPr="004F4479" w:rsidRDefault="002B0A1F" w:rsidP="00EF6A3A">
            <w:pPr>
              <w:rPr>
                <w:rFonts w:ascii="Arial" w:hAnsi="Arial" w:cs="Arial"/>
                <w:b/>
                <w:sz w:val="20"/>
                <w:szCs w:val="20"/>
              </w:rPr>
            </w:pPr>
          </w:p>
        </w:tc>
        <w:tc>
          <w:tcPr>
            <w:tcW w:w="2610" w:type="dxa"/>
            <w:shd w:val="clear" w:color="auto" w:fill="D9D9D9"/>
          </w:tcPr>
          <w:p w:rsidR="002B0A1F" w:rsidRPr="004F4479" w:rsidRDefault="002B0A1F" w:rsidP="00EF6A3A">
            <w:pPr>
              <w:rPr>
                <w:rFonts w:ascii="Arial" w:hAnsi="Arial" w:cs="Arial"/>
                <w:b/>
                <w:sz w:val="20"/>
                <w:szCs w:val="20"/>
              </w:rPr>
            </w:pPr>
          </w:p>
        </w:tc>
        <w:tc>
          <w:tcPr>
            <w:tcW w:w="900" w:type="dxa"/>
            <w:shd w:val="clear" w:color="auto" w:fill="D9D9D9"/>
          </w:tcPr>
          <w:p w:rsidR="002B0A1F" w:rsidRPr="004F4479" w:rsidRDefault="002B0A1F" w:rsidP="00EF6A3A">
            <w:pPr>
              <w:jc w:val="center"/>
              <w:rPr>
                <w:rFonts w:ascii="Arial" w:hAnsi="Arial" w:cs="Arial"/>
                <w:b/>
                <w:sz w:val="20"/>
                <w:szCs w:val="20"/>
              </w:rPr>
            </w:pPr>
          </w:p>
        </w:tc>
        <w:tc>
          <w:tcPr>
            <w:tcW w:w="720" w:type="dxa"/>
            <w:shd w:val="clear" w:color="auto" w:fill="D9D9D9"/>
          </w:tcPr>
          <w:p w:rsidR="002B0A1F" w:rsidRPr="004F4479" w:rsidRDefault="002B0A1F" w:rsidP="00EF6A3A">
            <w:pPr>
              <w:jc w:val="center"/>
              <w:rPr>
                <w:rFonts w:ascii="Arial" w:hAnsi="Arial" w:cs="Arial"/>
                <w:b/>
                <w:sz w:val="20"/>
                <w:szCs w:val="20"/>
              </w:rPr>
            </w:pPr>
          </w:p>
        </w:tc>
      </w:tr>
      <w:tr w:rsidR="008D0796" w:rsidRPr="008341D1" w:rsidTr="008341D1">
        <w:trPr>
          <w:trHeight w:val="143"/>
        </w:trPr>
        <w:tc>
          <w:tcPr>
            <w:tcW w:w="4050" w:type="dxa"/>
          </w:tcPr>
          <w:p w:rsidR="008D0796" w:rsidRPr="008341D1" w:rsidRDefault="00F530A7" w:rsidP="00D20693">
            <w:pPr>
              <w:rPr>
                <w:rFonts w:ascii="Arial" w:hAnsi="Arial" w:cs="Arial"/>
                <w:sz w:val="20"/>
                <w:szCs w:val="20"/>
              </w:rPr>
            </w:pPr>
            <w:r>
              <w:rPr>
                <w:rFonts w:ascii="Arial" w:hAnsi="Arial" w:cs="Arial"/>
                <w:sz w:val="20"/>
                <w:szCs w:val="20"/>
              </w:rPr>
              <w:t>Multimedia Reporting (3)</w:t>
            </w:r>
          </w:p>
        </w:tc>
        <w:tc>
          <w:tcPr>
            <w:tcW w:w="1800" w:type="dxa"/>
          </w:tcPr>
          <w:p w:rsidR="008D0796" w:rsidRPr="008341D1" w:rsidRDefault="00F530A7" w:rsidP="00F530A7">
            <w:pPr>
              <w:rPr>
                <w:rFonts w:ascii="Arial" w:hAnsi="Arial" w:cs="Arial"/>
                <w:sz w:val="20"/>
                <w:szCs w:val="20"/>
              </w:rPr>
            </w:pPr>
            <w:r>
              <w:rPr>
                <w:rFonts w:ascii="Arial" w:hAnsi="Arial" w:cs="Arial"/>
                <w:sz w:val="20"/>
                <w:szCs w:val="20"/>
              </w:rPr>
              <w:t>JOUR</w:t>
            </w:r>
            <w:r w:rsidR="00677959" w:rsidRPr="008341D1">
              <w:rPr>
                <w:rFonts w:ascii="Arial" w:hAnsi="Arial" w:cs="Arial"/>
                <w:sz w:val="20"/>
                <w:szCs w:val="20"/>
              </w:rPr>
              <w:t xml:space="preserve"> </w:t>
            </w:r>
            <w:r>
              <w:rPr>
                <w:rFonts w:ascii="Arial" w:hAnsi="Arial" w:cs="Arial"/>
                <w:sz w:val="20"/>
                <w:szCs w:val="20"/>
              </w:rPr>
              <w:t>120</w:t>
            </w:r>
          </w:p>
        </w:tc>
        <w:tc>
          <w:tcPr>
            <w:tcW w:w="1080" w:type="dxa"/>
          </w:tcPr>
          <w:p w:rsidR="008D0796" w:rsidRPr="004F4479" w:rsidRDefault="008D0796" w:rsidP="00835E82">
            <w:pPr>
              <w:jc w:val="cente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2610" w:type="dxa"/>
          </w:tcPr>
          <w:p w:rsidR="008D0796" w:rsidRPr="004F4479" w:rsidRDefault="008D0796" w:rsidP="00835E82">
            <w:pPr>
              <w:rPr>
                <w:rFonts w:ascii="Arial" w:hAnsi="Arial" w:cs="Arial"/>
                <w:sz w:val="20"/>
                <w:szCs w:val="20"/>
              </w:rPr>
            </w:pPr>
            <w:r w:rsidRPr="004F4479">
              <w:rPr>
                <w:rFonts w:ascii="Arial" w:hAnsi="Arial" w:cs="Arial"/>
                <w:sz w:val="20"/>
                <w:szCs w:val="20"/>
              </w:rPr>
              <w:fldChar w:fldCharType="begin">
                <w:ffData>
                  <w:name w:val="Text1"/>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900" w:type="dxa"/>
          </w:tcPr>
          <w:p w:rsidR="008D0796" w:rsidRPr="004F4479" w:rsidRDefault="008D0796" w:rsidP="00835E82">
            <w:pPr>
              <w:jc w:val="center"/>
              <w:rPr>
                <w:rFonts w:ascii="Arial" w:hAnsi="Arial" w:cs="Arial"/>
                <w:sz w:val="20"/>
                <w:szCs w:val="20"/>
              </w:rPr>
            </w:pPr>
            <w:r w:rsidRPr="004F4479">
              <w:rPr>
                <w:rFonts w:ascii="Arial" w:hAnsi="Arial" w:cs="Arial"/>
                <w:sz w:val="20"/>
                <w:szCs w:val="20"/>
              </w:rPr>
              <w:fldChar w:fldCharType="begin">
                <w:ffData>
                  <w:name w:val="Text2"/>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720" w:type="dxa"/>
          </w:tcPr>
          <w:p w:rsidR="008D0796" w:rsidRPr="004F4479" w:rsidRDefault="008D0796" w:rsidP="00835E82">
            <w:pPr>
              <w:jc w:val="center"/>
              <w:rPr>
                <w:rFonts w:ascii="Arial" w:hAnsi="Arial" w:cs="Arial"/>
                <w:sz w:val="20"/>
                <w:szCs w:val="20"/>
              </w:rPr>
            </w:pPr>
            <w:r w:rsidRPr="004F4479">
              <w:rPr>
                <w:rFonts w:ascii="Arial" w:hAnsi="Arial" w:cs="Arial"/>
                <w:sz w:val="20"/>
                <w:szCs w:val="20"/>
              </w:rPr>
              <w:fldChar w:fldCharType="begin">
                <w:ffData>
                  <w:name w:val="Check1"/>
                  <w:enabled/>
                  <w:calcOnExit w:val="0"/>
                  <w:checkBox>
                    <w:sizeAuto/>
                    <w:default w:val="0"/>
                  </w:checkBox>
                </w:ffData>
              </w:fldChar>
            </w:r>
            <w:r w:rsidRPr="004F4479">
              <w:rPr>
                <w:rFonts w:ascii="Arial" w:hAnsi="Arial" w:cs="Arial"/>
                <w:sz w:val="20"/>
                <w:szCs w:val="20"/>
              </w:rPr>
              <w:instrText xml:space="preserve"> FORMCHECKBOX </w:instrText>
            </w:r>
            <w:r w:rsidRPr="004F4479">
              <w:rPr>
                <w:rFonts w:ascii="Arial" w:hAnsi="Arial" w:cs="Arial"/>
                <w:sz w:val="20"/>
                <w:szCs w:val="20"/>
              </w:rPr>
            </w:r>
            <w:r w:rsidRPr="004F4479">
              <w:rPr>
                <w:rFonts w:ascii="Arial" w:hAnsi="Arial" w:cs="Arial"/>
                <w:sz w:val="20"/>
                <w:szCs w:val="20"/>
              </w:rPr>
              <w:fldChar w:fldCharType="end"/>
            </w:r>
            <w:r w:rsidRPr="004F4479">
              <w:rPr>
                <w:rFonts w:ascii="Arial" w:hAnsi="Arial" w:cs="Arial"/>
                <w:sz w:val="20"/>
                <w:szCs w:val="20"/>
              </w:rPr>
              <w:t xml:space="preserve">  </w:t>
            </w:r>
          </w:p>
        </w:tc>
      </w:tr>
      <w:tr w:rsidR="00A328C3" w:rsidRPr="008341D1" w:rsidTr="008341D1">
        <w:tc>
          <w:tcPr>
            <w:tcW w:w="4050" w:type="dxa"/>
          </w:tcPr>
          <w:p w:rsidR="00A328C3" w:rsidRPr="008341D1" w:rsidRDefault="00F530A7" w:rsidP="008D0796">
            <w:pPr>
              <w:rPr>
                <w:rFonts w:ascii="Arial" w:hAnsi="Arial" w:cs="Arial"/>
                <w:sz w:val="20"/>
                <w:szCs w:val="20"/>
              </w:rPr>
            </w:pPr>
            <w:r>
              <w:rPr>
                <w:rFonts w:ascii="Arial" w:hAnsi="Arial" w:cs="Arial"/>
                <w:sz w:val="20"/>
                <w:szCs w:val="20"/>
              </w:rPr>
              <w:t>Intermediate Newswriting</w:t>
            </w:r>
            <w:r w:rsidR="00A328C3" w:rsidRPr="008341D1">
              <w:rPr>
                <w:rFonts w:ascii="Arial" w:hAnsi="Arial" w:cs="Arial"/>
                <w:sz w:val="20"/>
                <w:szCs w:val="20"/>
              </w:rPr>
              <w:t xml:space="preserve"> (3)</w:t>
            </w:r>
          </w:p>
        </w:tc>
        <w:tc>
          <w:tcPr>
            <w:tcW w:w="1800" w:type="dxa"/>
          </w:tcPr>
          <w:p w:rsidR="00A328C3" w:rsidRPr="008341D1" w:rsidRDefault="00F530A7" w:rsidP="00F530A7">
            <w:pPr>
              <w:rPr>
                <w:rFonts w:ascii="Arial" w:hAnsi="Arial" w:cs="Arial"/>
                <w:sz w:val="20"/>
                <w:szCs w:val="20"/>
              </w:rPr>
            </w:pPr>
            <w:r>
              <w:rPr>
                <w:rFonts w:ascii="Arial" w:hAnsi="Arial" w:cs="Arial"/>
                <w:sz w:val="20"/>
                <w:szCs w:val="20"/>
              </w:rPr>
              <w:t>JOUR 210</w:t>
            </w:r>
          </w:p>
        </w:tc>
        <w:tc>
          <w:tcPr>
            <w:tcW w:w="1080" w:type="dxa"/>
          </w:tcPr>
          <w:p w:rsidR="00A328C3" w:rsidRPr="004F4479" w:rsidRDefault="00A328C3" w:rsidP="00835E82">
            <w:pPr>
              <w:jc w:val="cente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2610" w:type="dxa"/>
          </w:tcPr>
          <w:p w:rsidR="00A328C3" w:rsidRPr="004F4479" w:rsidRDefault="00A328C3" w:rsidP="00835E82">
            <w:pPr>
              <w:rPr>
                <w:rFonts w:ascii="Arial" w:hAnsi="Arial" w:cs="Arial"/>
                <w:sz w:val="20"/>
                <w:szCs w:val="20"/>
              </w:rPr>
            </w:pPr>
            <w:r w:rsidRPr="004F4479">
              <w:rPr>
                <w:rFonts w:ascii="Arial" w:hAnsi="Arial" w:cs="Arial"/>
                <w:sz w:val="20"/>
                <w:szCs w:val="20"/>
              </w:rPr>
              <w:fldChar w:fldCharType="begin">
                <w:ffData>
                  <w:name w:val="Text1"/>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900" w:type="dxa"/>
          </w:tcPr>
          <w:p w:rsidR="00A328C3" w:rsidRPr="004F4479" w:rsidRDefault="00A328C3" w:rsidP="00835E82">
            <w:pPr>
              <w:jc w:val="center"/>
              <w:rPr>
                <w:rFonts w:ascii="Arial" w:hAnsi="Arial" w:cs="Arial"/>
                <w:sz w:val="20"/>
                <w:szCs w:val="20"/>
              </w:rPr>
            </w:pPr>
            <w:r w:rsidRPr="004F4479">
              <w:rPr>
                <w:rFonts w:ascii="Arial" w:hAnsi="Arial" w:cs="Arial"/>
                <w:sz w:val="20"/>
                <w:szCs w:val="20"/>
              </w:rPr>
              <w:fldChar w:fldCharType="begin">
                <w:ffData>
                  <w:name w:val="Text2"/>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720" w:type="dxa"/>
          </w:tcPr>
          <w:p w:rsidR="00A328C3" w:rsidRPr="004F4479" w:rsidRDefault="00A328C3" w:rsidP="00835E82">
            <w:pPr>
              <w:jc w:val="center"/>
              <w:rPr>
                <w:rFonts w:ascii="Arial" w:hAnsi="Arial" w:cs="Arial"/>
                <w:sz w:val="20"/>
                <w:szCs w:val="20"/>
              </w:rPr>
            </w:pPr>
            <w:r w:rsidRPr="004F4479">
              <w:rPr>
                <w:rFonts w:ascii="Arial" w:hAnsi="Arial" w:cs="Arial"/>
                <w:sz w:val="20"/>
                <w:szCs w:val="20"/>
              </w:rPr>
              <w:fldChar w:fldCharType="begin">
                <w:ffData>
                  <w:name w:val="Check1"/>
                  <w:enabled/>
                  <w:calcOnExit w:val="0"/>
                  <w:checkBox>
                    <w:sizeAuto/>
                    <w:default w:val="0"/>
                  </w:checkBox>
                </w:ffData>
              </w:fldChar>
            </w:r>
            <w:r w:rsidRPr="004F4479">
              <w:rPr>
                <w:rFonts w:ascii="Arial" w:hAnsi="Arial" w:cs="Arial"/>
                <w:sz w:val="20"/>
                <w:szCs w:val="20"/>
              </w:rPr>
              <w:instrText xml:space="preserve"> FORMCHECKBOX </w:instrText>
            </w:r>
            <w:r w:rsidRPr="004F4479">
              <w:rPr>
                <w:rFonts w:ascii="Arial" w:hAnsi="Arial" w:cs="Arial"/>
                <w:sz w:val="20"/>
                <w:szCs w:val="20"/>
              </w:rPr>
            </w:r>
            <w:r w:rsidRPr="004F4479">
              <w:rPr>
                <w:rFonts w:ascii="Arial" w:hAnsi="Arial" w:cs="Arial"/>
                <w:sz w:val="20"/>
                <w:szCs w:val="20"/>
              </w:rPr>
              <w:fldChar w:fldCharType="end"/>
            </w:r>
            <w:r w:rsidRPr="004F4479">
              <w:rPr>
                <w:rFonts w:ascii="Arial" w:hAnsi="Arial" w:cs="Arial"/>
                <w:sz w:val="20"/>
                <w:szCs w:val="20"/>
              </w:rPr>
              <w:t xml:space="preserve">  </w:t>
            </w:r>
          </w:p>
        </w:tc>
      </w:tr>
      <w:tr w:rsidR="0015019D" w:rsidRPr="008341D1" w:rsidTr="008341D1">
        <w:tc>
          <w:tcPr>
            <w:tcW w:w="4050" w:type="dxa"/>
          </w:tcPr>
          <w:p w:rsidR="0015019D" w:rsidRPr="008341D1" w:rsidRDefault="0015019D" w:rsidP="00F530A7">
            <w:pPr>
              <w:rPr>
                <w:rFonts w:ascii="Arial" w:hAnsi="Arial" w:cs="Arial"/>
                <w:sz w:val="20"/>
                <w:szCs w:val="20"/>
              </w:rPr>
            </w:pPr>
            <w:r w:rsidRPr="008341D1">
              <w:rPr>
                <w:rFonts w:ascii="Arial" w:hAnsi="Arial" w:cs="Arial"/>
                <w:sz w:val="20"/>
                <w:szCs w:val="20"/>
              </w:rPr>
              <w:t xml:space="preserve">Introduction to </w:t>
            </w:r>
            <w:r>
              <w:rPr>
                <w:rFonts w:ascii="Arial" w:hAnsi="Arial" w:cs="Arial"/>
                <w:sz w:val="20"/>
                <w:szCs w:val="20"/>
              </w:rPr>
              <w:t>Public Relations</w:t>
            </w:r>
            <w:r w:rsidRPr="008341D1">
              <w:rPr>
                <w:rFonts w:ascii="Arial" w:hAnsi="Arial" w:cs="Arial"/>
                <w:sz w:val="20"/>
                <w:szCs w:val="20"/>
              </w:rPr>
              <w:t xml:space="preserve"> (3)</w:t>
            </w:r>
          </w:p>
        </w:tc>
        <w:tc>
          <w:tcPr>
            <w:tcW w:w="1800" w:type="dxa"/>
            <w:tcBorders>
              <w:bottom w:val="single" w:sz="4" w:space="0" w:color="auto"/>
            </w:tcBorders>
          </w:tcPr>
          <w:p w:rsidR="0015019D" w:rsidRPr="008341D1" w:rsidRDefault="0015019D" w:rsidP="00F530A7">
            <w:pPr>
              <w:rPr>
                <w:rFonts w:ascii="Arial" w:hAnsi="Arial" w:cs="Arial"/>
                <w:sz w:val="20"/>
                <w:szCs w:val="20"/>
              </w:rPr>
            </w:pPr>
            <w:r>
              <w:rPr>
                <w:rFonts w:ascii="Arial" w:hAnsi="Arial" w:cs="Arial"/>
                <w:sz w:val="20"/>
                <w:szCs w:val="20"/>
              </w:rPr>
              <w:t>JOUR 150</w:t>
            </w:r>
          </w:p>
        </w:tc>
        <w:tc>
          <w:tcPr>
            <w:tcW w:w="1080" w:type="dxa"/>
            <w:tcBorders>
              <w:bottom w:val="single" w:sz="4" w:space="0" w:color="auto"/>
            </w:tcBorders>
          </w:tcPr>
          <w:p w:rsidR="0015019D" w:rsidRPr="004F4479" w:rsidRDefault="0015019D" w:rsidP="002561E3">
            <w:pPr>
              <w:jc w:val="cente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2610" w:type="dxa"/>
            <w:tcBorders>
              <w:bottom w:val="single" w:sz="4" w:space="0" w:color="auto"/>
            </w:tcBorders>
          </w:tcPr>
          <w:p w:rsidR="0015019D" w:rsidRPr="004F4479" w:rsidRDefault="0015019D" w:rsidP="002561E3">
            <w:pPr>
              <w:rPr>
                <w:rFonts w:ascii="Arial" w:hAnsi="Arial" w:cs="Arial"/>
                <w:sz w:val="20"/>
                <w:szCs w:val="20"/>
              </w:rPr>
            </w:pPr>
            <w:r w:rsidRPr="004F4479">
              <w:rPr>
                <w:rFonts w:ascii="Arial" w:hAnsi="Arial" w:cs="Arial"/>
                <w:sz w:val="20"/>
                <w:szCs w:val="20"/>
              </w:rPr>
              <w:fldChar w:fldCharType="begin">
                <w:ffData>
                  <w:name w:val="Text1"/>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900" w:type="dxa"/>
            <w:tcBorders>
              <w:bottom w:val="single" w:sz="4" w:space="0" w:color="auto"/>
            </w:tcBorders>
          </w:tcPr>
          <w:p w:rsidR="0015019D" w:rsidRPr="004F4479" w:rsidRDefault="0015019D" w:rsidP="002561E3">
            <w:pPr>
              <w:jc w:val="center"/>
              <w:rPr>
                <w:rFonts w:ascii="Arial" w:hAnsi="Arial" w:cs="Arial"/>
                <w:sz w:val="20"/>
                <w:szCs w:val="20"/>
              </w:rPr>
            </w:pPr>
            <w:r w:rsidRPr="004F4479">
              <w:rPr>
                <w:rFonts w:ascii="Arial" w:hAnsi="Arial" w:cs="Arial"/>
                <w:sz w:val="20"/>
                <w:szCs w:val="20"/>
              </w:rPr>
              <w:fldChar w:fldCharType="begin">
                <w:ffData>
                  <w:name w:val="Text2"/>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720" w:type="dxa"/>
            <w:tcBorders>
              <w:bottom w:val="single" w:sz="4" w:space="0" w:color="auto"/>
            </w:tcBorders>
          </w:tcPr>
          <w:p w:rsidR="0015019D" w:rsidRPr="004F4479" w:rsidRDefault="0015019D" w:rsidP="002561E3">
            <w:pPr>
              <w:jc w:val="center"/>
              <w:rPr>
                <w:rFonts w:ascii="Arial" w:hAnsi="Arial" w:cs="Arial"/>
                <w:sz w:val="20"/>
                <w:szCs w:val="20"/>
              </w:rPr>
            </w:pPr>
            <w:r w:rsidRPr="004F4479">
              <w:rPr>
                <w:rFonts w:ascii="Arial" w:hAnsi="Arial" w:cs="Arial"/>
                <w:sz w:val="20"/>
                <w:szCs w:val="20"/>
              </w:rPr>
              <w:fldChar w:fldCharType="begin">
                <w:ffData>
                  <w:name w:val="Check1"/>
                  <w:enabled/>
                  <w:calcOnExit w:val="0"/>
                  <w:checkBox>
                    <w:sizeAuto/>
                    <w:default w:val="0"/>
                  </w:checkBox>
                </w:ffData>
              </w:fldChar>
            </w:r>
            <w:r w:rsidRPr="004F4479">
              <w:rPr>
                <w:rFonts w:ascii="Arial" w:hAnsi="Arial" w:cs="Arial"/>
                <w:sz w:val="20"/>
                <w:szCs w:val="20"/>
              </w:rPr>
              <w:instrText xml:space="preserve"> FORMCHECKBOX </w:instrText>
            </w:r>
            <w:r w:rsidRPr="004F4479">
              <w:rPr>
                <w:rFonts w:ascii="Arial" w:hAnsi="Arial" w:cs="Arial"/>
                <w:sz w:val="20"/>
                <w:szCs w:val="20"/>
              </w:rPr>
            </w:r>
            <w:r w:rsidRPr="004F4479">
              <w:rPr>
                <w:rFonts w:ascii="Arial" w:hAnsi="Arial" w:cs="Arial"/>
                <w:sz w:val="20"/>
                <w:szCs w:val="20"/>
              </w:rPr>
              <w:fldChar w:fldCharType="end"/>
            </w:r>
            <w:r w:rsidRPr="004F4479">
              <w:rPr>
                <w:rFonts w:ascii="Arial" w:hAnsi="Arial" w:cs="Arial"/>
                <w:sz w:val="20"/>
                <w:szCs w:val="20"/>
              </w:rPr>
              <w:t xml:space="preserve">  </w:t>
            </w:r>
          </w:p>
        </w:tc>
      </w:tr>
      <w:tr w:rsidR="0015019D" w:rsidRPr="008341D1" w:rsidTr="008341D1">
        <w:tc>
          <w:tcPr>
            <w:tcW w:w="4050" w:type="dxa"/>
          </w:tcPr>
          <w:p w:rsidR="0015019D" w:rsidRPr="008341D1" w:rsidRDefault="0015019D" w:rsidP="00F530A7">
            <w:pPr>
              <w:rPr>
                <w:rFonts w:ascii="Arial" w:hAnsi="Arial" w:cs="Arial"/>
                <w:sz w:val="20"/>
                <w:szCs w:val="20"/>
              </w:rPr>
            </w:pPr>
            <w:r w:rsidRPr="008341D1">
              <w:rPr>
                <w:rFonts w:ascii="Arial" w:hAnsi="Arial" w:cs="Arial"/>
                <w:sz w:val="20"/>
                <w:szCs w:val="20"/>
              </w:rPr>
              <w:t xml:space="preserve">Introduction to </w:t>
            </w:r>
            <w:r>
              <w:rPr>
                <w:rFonts w:ascii="Arial" w:hAnsi="Arial" w:cs="Arial"/>
                <w:sz w:val="20"/>
                <w:szCs w:val="20"/>
              </w:rPr>
              <w:t>Photo Journalism</w:t>
            </w:r>
            <w:r w:rsidRPr="008341D1">
              <w:rPr>
                <w:rFonts w:ascii="Arial" w:hAnsi="Arial" w:cs="Arial"/>
                <w:sz w:val="20"/>
                <w:szCs w:val="20"/>
              </w:rPr>
              <w:t xml:space="preserve"> (3)</w:t>
            </w:r>
          </w:p>
        </w:tc>
        <w:tc>
          <w:tcPr>
            <w:tcW w:w="1800" w:type="dxa"/>
            <w:tcBorders>
              <w:bottom w:val="single" w:sz="4" w:space="0" w:color="auto"/>
            </w:tcBorders>
          </w:tcPr>
          <w:p w:rsidR="0015019D" w:rsidRPr="008341D1" w:rsidRDefault="0015019D" w:rsidP="00F530A7">
            <w:pPr>
              <w:rPr>
                <w:rFonts w:ascii="Arial" w:hAnsi="Arial" w:cs="Arial"/>
                <w:sz w:val="20"/>
                <w:szCs w:val="20"/>
              </w:rPr>
            </w:pPr>
            <w:r>
              <w:rPr>
                <w:rFonts w:ascii="Arial" w:hAnsi="Arial" w:cs="Arial"/>
                <w:sz w:val="20"/>
                <w:szCs w:val="20"/>
              </w:rPr>
              <w:t>JOUR 160</w:t>
            </w:r>
          </w:p>
        </w:tc>
        <w:tc>
          <w:tcPr>
            <w:tcW w:w="1080" w:type="dxa"/>
            <w:tcBorders>
              <w:bottom w:val="single" w:sz="4" w:space="0" w:color="auto"/>
            </w:tcBorders>
          </w:tcPr>
          <w:p w:rsidR="0015019D" w:rsidRPr="004F4479" w:rsidRDefault="0015019D" w:rsidP="002561E3">
            <w:pPr>
              <w:jc w:val="cente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2610" w:type="dxa"/>
            <w:tcBorders>
              <w:bottom w:val="single" w:sz="4" w:space="0" w:color="auto"/>
            </w:tcBorders>
          </w:tcPr>
          <w:p w:rsidR="0015019D" w:rsidRPr="004F4479" w:rsidRDefault="0015019D" w:rsidP="002561E3">
            <w:pPr>
              <w:rPr>
                <w:rFonts w:ascii="Arial" w:hAnsi="Arial" w:cs="Arial"/>
                <w:sz w:val="20"/>
                <w:szCs w:val="20"/>
              </w:rPr>
            </w:pPr>
            <w:r w:rsidRPr="004F4479">
              <w:rPr>
                <w:rFonts w:ascii="Arial" w:hAnsi="Arial" w:cs="Arial"/>
                <w:sz w:val="20"/>
                <w:szCs w:val="20"/>
              </w:rPr>
              <w:fldChar w:fldCharType="begin">
                <w:ffData>
                  <w:name w:val="Text1"/>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900" w:type="dxa"/>
            <w:tcBorders>
              <w:bottom w:val="single" w:sz="4" w:space="0" w:color="auto"/>
            </w:tcBorders>
          </w:tcPr>
          <w:p w:rsidR="0015019D" w:rsidRPr="004F4479" w:rsidRDefault="0015019D" w:rsidP="002561E3">
            <w:pPr>
              <w:jc w:val="center"/>
              <w:rPr>
                <w:rFonts w:ascii="Arial" w:hAnsi="Arial" w:cs="Arial"/>
                <w:sz w:val="20"/>
                <w:szCs w:val="20"/>
              </w:rPr>
            </w:pPr>
            <w:r w:rsidRPr="004F4479">
              <w:rPr>
                <w:rFonts w:ascii="Arial" w:hAnsi="Arial" w:cs="Arial"/>
                <w:sz w:val="20"/>
                <w:szCs w:val="20"/>
              </w:rPr>
              <w:fldChar w:fldCharType="begin">
                <w:ffData>
                  <w:name w:val="Text2"/>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720" w:type="dxa"/>
            <w:tcBorders>
              <w:bottom w:val="single" w:sz="4" w:space="0" w:color="auto"/>
            </w:tcBorders>
          </w:tcPr>
          <w:p w:rsidR="0015019D" w:rsidRPr="004F4479" w:rsidRDefault="0015019D" w:rsidP="002561E3">
            <w:pPr>
              <w:jc w:val="center"/>
              <w:rPr>
                <w:rFonts w:ascii="Arial" w:hAnsi="Arial" w:cs="Arial"/>
                <w:sz w:val="20"/>
                <w:szCs w:val="20"/>
              </w:rPr>
            </w:pPr>
            <w:r w:rsidRPr="004F4479">
              <w:rPr>
                <w:rFonts w:ascii="Arial" w:hAnsi="Arial" w:cs="Arial"/>
                <w:sz w:val="20"/>
                <w:szCs w:val="20"/>
              </w:rPr>
              <w:fldChar w:fldCharType="begin">
                <w:ffData>
                  <w:name w:val="Check1"/>
                  <w:enabled/>
                  <w:calcOnExit w:val="0"/>
                  <w:checkBox>
                    <w:sizeAuto/>
                    <w:default w:val="0"/>
                  </w:checkBox>
                </w:ffData>
              </w:fldChar>
            </w:r>
            <w:r w:rsidRPr="004F4479">
              <w:rPr>
                <w:rFonts w:ascii="Arial" w:hAnsi="Arial" w:cs="Arial"/>
                <w:sz w:val="20"/>
                <w:szCs w:val="20"/>
              </w:rPr>
              <w:instrText xml:space="preserve"> FORMCHECKBOX </w:instrText>
            </w:r>
            <w:r w:rsidRPr="004F4479">
              <w:rPr>
                <w:rFonts w:ascii="Arial" w:hAnsi="Arial" w:cs="Arial"/>
                <w:sz w:val="20"/>
                <w:szCs w:val="20"/>
              </w:rPr>
            </w:r>
            <w:r w:rsidRPr="004F4479">
              <w:rPr>
                <w:rFonts w:ascii="Arial" w:hAnsi="Arial" w:cs="Arial"/>
                <w:sz w:val="20"/>
                <w:szCs w:val="20"/>
              </w:rPr>
              <w:fldChar w:fldCharType="end"/>
            </w:r>
            <w:r w:rsidRPr="004F4479">
              <w:rPr>
                <w:rFonts w:ascii="Arial" w:hAnsi="Arial" w:cs="Arial"/>
                <w:sz w:val="20"/>
                <w:szCs w:val="20"/>
              </w:rPr>
              <w:t xml:space="preserve">  </w:t>
            </w:r>
          </w:p>
        </w:tc>
      </w:tr>
      <w:tr w:rsidR="0015019D" w:rsidRPr="008341D1" w:rsidTr="008341D1">
        <w:tc>
          <w:tcPr>
            <w:tcW w:w="4050" w:type="dxa"/>
          </w:tcPr>
          <w:p w:rsidR="0015019D" w:rsidRPr="008341D1" w:rsidRDefault="0015019D" w:rsidP="00F530A7">
            <w:pPr>
              <w:rPr>
                <w:rFonts w:ascii="Arial" w:hAnsi="Arial" w:cs="Arial"/>
                <w:sz w:val="20"/>
                <w:szCs w:val="20"/>
              </w:rPr>
            </w:pPr>
            <w:r>
              <w:rPr>
                <w:rFonts w:ascii="Arial" w:hAnsi="Arial" w:cs="Arial"/>
                <w:sz w:val="20"/>
                <w:szCs w:val="20"/>
              </w:rPr>
              <w:t xml:space="preserve">Introduction to Visual Communication </w:t>
            </w:r>
            <w:r w:rsidRPr="008341D1">
              <w:rPr>
                <w:rFonts w:ascii="Arial" w:hAnsi="Arial" w:cs="Arial"/>
                <w:sz w:val="20"/>
                <w:szCs w:val="20"/>
              </w:rPr>
              <w:t>(3)</w:t>
            </w:r>
          </w:p>
        </w:tc>
        <w:tc>
          <w:tcPr>
            <w:tcW w:w="1800" w:type="dxa"/>
            <w:tcBorders>
              <w:bottom w:val="single" w:sz="4" w:space="0" w:color="auto"/>
            </w:tcBorders>
          </w:tcPr>
          <w:p w:rsidR="0015019D" w:rsidRPr="008341D1" w:rsidRDefault="0015019D" w:rsidP="00F530A7">
            <w:pPr>
              <w:rPr>
                <w:rFonts w:ascii="Arial" w:hAnsi="Arial" w:cs="Arial"/>
                <w:sz w:val="20"/>
                <w:szCs w:val="20"/>
              </w:rPr>
            </w:pPr>
            <w:r>
              <w:rPr>
                <w:rFonts w:ascii="Arial" w:hAnsi="Arial" w:cs="Arial"/>
                <w:sz w:val="20"/>
                <w:szCs w:val="20"/>
              </w:rPr>
              <w:t>JOUR 170</w:t>
            </w:r>
          </w:p>
        </w:tc>
        <w:tc>
          <w:tcPr>
            <w:tcW w:w="1080" w:type="dxa"/>
            <w:tcBorders>
              <w:bottom w:val="single" w:sz="4" w:space="0" w:color="auto"/>
            </w:tcBorders>
          </w:tcPr>
          <w:p w:rsidR="0015019D" w:rsidRPr="004F4479" w:rsidRDefault="0015019D" w:rsidP="00835E82">
            <w:pPr>
              <w:jc w:val="cente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2610" w:type="dxa"/>
            <w:tcBorders>
              <w:bottom w:val="single" w:sz="4" w:space="0" w:color="auto"/>
            </w:tcBorders>
          </w:tcPr>
          <w:p w:rsidR="0015019D" w:rsidRPr="004F4479" w:rsidRDefault="0015019D" w:rsidP="00835E82">
            <w:pPr>
              <w:rPr>
                <w:rFonts w:ascii="Arial" w:hAnsi="Arial" w:cs="Arial"/>
                <w:sz w:val="20"/>
                <w:szCs w:val="20"/>
              </w:rPr>
            </w:pPr>
            <w:r w:rsidRPr="004F4479">
              <w:rPr>
                <w:rFonts w:ascii="Arial" w:hAnsi="Arial" w:cs="Arial"/>
                <w:sz w:val="20"/>
                <w:szCs w:val="20"/>
              </w:rPr>
              <w:fldChar w:fldCharType="begin">
                <w:ffData>
                  <w:name w:val="Text1"/>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900" w:type="dxa"/>
            <w:tcBorders>
              <w:bottom w:val="single" w:sz="4" w:space="0" w:color="auto"/>
            </w:tcBorders>
          </w:tcPr>
          <w:p w:rsidR="0015019D" w:rsidRPr="004F4479" w:rsidRDefault="0015019D" w:rsidP="00835E82">
            <w:pPr>
              <w:jc w:val="center"/>
              <w:rPr>
                <w:rFonts w:ascii="Arial" w:hAnsi="Arial" w:cs="Arial"/>
                <w:sz w:val="20"/>
                <w:szCs w:val="20"/>
              </w:rPr>
            </w:pPr>
            <w:r w:rsidRPr="004F4479">
              <w:rPr>
                <w:rFonts w:ascii="Arial" w:hAnsi="Arial" w:cs="Arial"/>
                <w:sz w:val="20"/>
                <w:szCs w:val="20"/>
              </w:rPr>
              <w:fldChar w:fldCharType="begin">
                <w:ffData>
                  <w:name w:val="Text2"/>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720" w:type="dxa"/>
            <w:tcBorders>
              <w:bottom w:val="single" w:sz="4" w:space="0" w:color="auto"/>
            </w:tcBorders>
          </w:tcPr>
          <w:p w:rsidR="0015019D" w:rsidRPr="004F4479" w:rsidRDefault="0015019D" w:rsidP="00835E82">
            <w:pPr>
              <w:jc w:val="center"/>
              <w:rPr>
                <w:rFonts w:ascii="Arial" w:hAnsi="Arial" w:cs="Arial"/>
                <w:sz w:val="20"/>
                <w:szCs w:val="20"/>
              </w:rPr>
            </w:pPr>
            <w:r w:rsidRPr="004F4479">
              <w:rPr>
                <w:rFonts w:ascii="Arial" w:hAnsi="Arial" w:cs="Arial"/>
                <w:sz w:val="20"/>
                <w:szCs w:val="20"/>
              </w:rPr>
              <w:fldChar w:fldCharType="begin">
                <w:ffData>
                  <w:name w:val="Check1"/>
                  <w:enabled/>
                  <w:calcOnExit w:val="0"/>
                  <w:checkBox>
                    <w:sizeAuto/>
                    <w:default w:val="0"/>
                  </w:checkBox>
                </w:ffData>
              </w:fldChar>
            </w:r>
            <w:r w:rsidRPr="004F4479">
              <w:rPr>
                <w:rFonts w:ascii="Arial" w:hAnsi="Arial" w:cs="Arial"/>
                <w:sz w:val="20"/>
                <w:szCs w:val="20"/>
              </w:rPr>
              <w:instrText xml:space="preserve"> FORMCHECKBOX </w:instrText>
            </w:r>
            <w:r w:rsidRPr="004F4479">
              <w:rPr>
                <w:rFonts w:ascii="Arial" w:hAnsi="Arial" w:cs="Arial"/>
                <w:sz w:val="20"/>
                <w:szCs w:val="20"/>
              </w:rPr>
            </w:r>
            <w:r w:rsidRPr="004F4479">
              <w:rPr>
                <w:rFonts w:ascii="Arial" w:hAnsi="Arial" w:cs="Arial"/>
                <w:sz w:val="20"/>
                <w:szCs w:val="20"/>
              </w:rPr>
              <w:fldChar w:fldCharType="end"/>
            </w:r>
            <w:r w:rsidRPr="004F4479">
              <w:rPr>
                <w:rFonts w:ascii="Arial" w:hAnsi="Arial" w:cs="Arial"/>
                <w:sz w:val="20"/>
                <w:szCs w:val="20"/>
              </w:rPr>
              <w:t xml:space="preserve">  </w:t>
            </w:r>
          </w:p>
        </w:tc>
      </w:tr>
      <w:tr w:rsidR="0015019D" w:rsidRPr="008341D1" w:rsidTr="008341D1">
        <w:tc>
          <w:tcPr>
            <w:tcW w:w="4050" w:type="dxa"/>
          </w:tcPr>
          <w:p w:rsidR="0015019D" w:rsidRPr="008341D1" w:rsidRDefault="0015019D" w:rsidP="00F530A7">
            <w:pPr>
              <w:rPr>
                <w:rFonts w:ascii="Arial" w:hAnsi="Arial" w:cs="Arial"/>
                <w:sz w:val="20"/>
                <w:szCs w:val="20"/>
              </w:rPr>
            </w:pPr>
            <w:r>
              <w:rPr>
                <w:rFonts w:ascii="Arial" w:hAnsi="Arial" w:cs="Arial"/>
                <w:sz w:val="20"/>
                <w:szCs w:val="20"/>
              </w:rPr>
              <w:t>Lower Division Student Media</w:t>
            </w:r>
            <w:r>
              <w:rPr>
                <w:rFonts w:ascii="Arial" w:hAnsi="Arial" w:cs="Arial"/>
                <w:sz w:val="20"/>
                <w:szCs w:val="20"/>
              </w:rPr>
              <w:br/>
              <w:t>Practicum II (3</w:t>
            </w:r>
            <w:r w:rsidRPr="008341D1">
              <w:rPr>
                <w:rFonts w:ascii="Arial" w:hAnsi="Arial" w:cs="Arial"/>
                <w:sz w:val="20"/>
                <w:szCs w:val="20"/>
              </w:rPr>
              <w:t>)</w:t>
            </w:r>
          </w:p>
        </w:tc>
        <w:tc>
          <w:tcPr>
            <w:tcW w:w="1800" w:type="dxa"/>
            <w:shd w:val="clear" w:color="auto" w:fill="auto"/>
          </w:tcPr>
          <w:p w:rsidR="00014E05" w:rsidRDefault="00014E05" w:rsidP="00014E05">
            <w:pPr>
              <w:spacing w:before="60"/>
              <w:rPr>
                <w:rFonts w:ascii="Arial" w:hAnsi="Arial" w:cs="Arial"/>
                <w:sz w:val="18"/>
                <w:szCs w:val="18"/>
              </w:rPr>
            </w:pPr>
            <w:r>
              <w:rPr>
                <w:rFonts w:ascii="Arial" w:hAnsi="Arial" w:cs="Arial"/>
                <w:sz w:val="18"/>
                <w:szCs w:val="18"/>
              </w:rPr>
              <w:t xml:space="preserve">See example </w:t>
            </w:r>
            <w:r w:rsidRPr="007D6730">
              <w:rPr>
                <w:rStyle w:val="FootnoteReference"/>
                <w:rFonts w:ascii="Arial" w:hAnsi="Arial"/>
                <w:sz w:val="20"/>
                <w:szCs w:val="20"/>
              </w:rPr>
              <w:footnoteReference w:id="1"/>
            </w:r>
          </w:p>
          <w:p w:rsidR="0015019D" w:rsidRPr="008341D1" w:rsidRDefault="0015019D" w:rsidP="00A328C3">
            <w:pPr>
              <w:rPr>
                <w:rFonts w:ascii="Arial" w:hAnsi="Arial" w:cs="Arial"/>
                <w:sz w:val="20"/>
                <w:szCs w:val="20"/>
              </w:rPr>
            </w:pPr>
          </w:p>
        </w:tc>
        <w:tc>
          <w:tcPr>
            <w:tcW w:w="1080" w:type="dxa"/>
            <w:shd w:val="clear" w:color="auto" w:fill="auto"/>
          </w:tcPr>
          <w:p w:rsidR="0015019D" w:rsidRPr="004F4479" w:rsidRDefault="0015019D" w:rsidP="00A328C3">
            <w:pPr>
              <w:jc w:val="cente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2610" w:type="dxa"/>
            <w:shd w:val="clear" w:color="auto" w:fill="auto"/>
          </w:tcPr>
          <w:p w:rsidR="0015019D" w:rsidRPr="004F4479" w:rsidRDefault="0015019D" w:rsidP="00A328C3">
            <w:pPr>
              <w:rPr>
                <w:rFonts w:ascii="Arial" w:hAnsi="Arial" w:cs="Arial"/>
                <w:sz w:val="20"/>
                <w:szCs w:val="20"/>
              </w:rPr>
            </w:pPr>
            <w:r w:rsidRPr="004F4479">
              <w:rPr>
                <w:rFonts w:ascii="Arial" w:hAnsi="Arial" w:cs="Arial"/>
                <w:sz w:val="20"/>
                <w:szCs w:val="20"/>
              </w:rPr>
              <w:fldChar w:fldCharType="begin">
                <w:ffData>
                  <w:name w:val="Text1"/>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900" w:type="dxa"/>
            <w:shd w:val="clear" w:color="auto" w:fill="auto"/>
          </w:tcPr>
          <w:p w:rsidR="0015019D" w:rsidRPr="004F4479" w:rsidRDefault="0015019D" w:rsidP="00A328C3">
            <w:pPr>
              <w:jc w:val="center"/>
              <w:rPr>
                <w:rFonts w:ascii="Arial" w:hAnsi="Arial" w:cs="Arial"/>
                <w:sz w:val="20"/>
                <w:szCs w:val="20"/>
              </w:rPr>
            </w:pPr>
            <w:r w:rsidRPr="004F4479">
              <w:rPr>
                <w:rFonts w:ascii="Arial" w:hAnsi="Arial" w:cs="Arial"/>
                <w:sz w:val="20"/>
                <w:szCs w:val="20"/>
              </w:rPr>
              <w:fldChar w:fldCharType="begin">
                <w:ffData>
                  <w:name w:val="Text2"/>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720" w:type="dxa"/>
            <w:shd w:val="clear" w:color="auto" w:fill="auto"/>
          </w:tcPr>
          <w:p w:rsidR="0015019D" w:rsidRPr="004F4479" w:rsidRDefault="0015019D" w:rsidP="00A328C3">
            <w:pPr>
              <w:jc w:val="center"/>
              <w:rPr>
                <w:rFonts w:ascii="Arial" w:hAnsi="Arial" w:cs="Arial"/>
                <w:sz w:val="20"/>
                <w:szCs w:val="20"/>
              </w:rPr>
            </w:pPr>
            <w:r w:rsidRPr="004F4479">
              <w:rPr>
                <w:rFonts w:ascii="Arial" w:hAnsi="Arial" w:cs="Arial"/>
                <w:sz w:val="20"/>
                <w:szCs w:val="20"/>
              </w:rPr>
              <w:fldChar w:fldCharType="begin">
                <w:ffData>
                  <w:name w:val="Check1"/>
                  <w:enabled/>
                  <w:calcOnExit w:val="0"/>
                  <w:checkBox>
                    <w:sizeAuto/>
                    <w:default w:val="0"/>
                  </w:checkBox>
                </w:ffData>
              </w:fldChar>
            </w:r>
            <w:r w:rsidRPr="004F4479">
              <w:rPr>
                <w:rFonts w:ascii="Arial" w:hAnsi="Arial" w:cs="Arial"/>
                <w:sz w:val="20"/>
                <w:szCs w:val="20"/>
              </w:rPr>
              <w:instrText xml:space="preserve"> FORMCHECKBOX </w:instrText>
            </w:r>
            <w:r w:rsidRPr="004F4479">
              <w:rPr>
                <w:rFonts w:ascii="Arial" w:hAnsi="Arial" w:cs="Arial"/>
                <w:sz w:val="20"/>
                <w:szCs w:val="20"/>
              </w:rPr>
            </w:r>
            <w:r w:rsidRPr="004F4479">
              <w:rPr>
                <w:rFonts w:ascii="Arial" w:hAnsi="Arial" w:cs="Arial"/>
                <w:sz w:val="20"/>
                <w:szCs w:val="20"/>
              </w:rPr>
              <w:fldChar w:fldCharType="end"/>
            </w:r>
            <w:r w:rsidRPr="004F4479">
              <w:rPr>
                <w:rFonts w:ascii="Arial" w:hAnsi="Arial" w:cs="Arial"/>
                <w:sz w:val="20"/>
                <w:szCs w:val="20"/>
              </w:rPr>
              <w:t xml:space="preserve">  </w:t>
            </w:r>
          </w:p>
        </w:tc>
      </w:tr>
      <w:tr w:rsidR="0015019D" w:rsidRPr="008341D1" w:rsidTr="008341D1">
        <w:tc>
          <w:tcPr>
            <w:tcW w:w="4050" w:type="dxa"/>
          </w:tcPr>
          <w:p w:rsidR="0015019D" w:rsidRPr="008341D1" w:rsidRDefault="0015019D" w:rsidP="00322DE9">
            <w:pPr>
              <w:rPr>
                <w:rFonts w:ascii="Arial" w:hAnsi="Arial" w:cs="Arial"/>
                <w:sz w:val="20"/>
                <w:szCs w:val="20"/>
              </w:rPr>
            </w:pPr>
            <w:r w:rsidRPr="008341D1">
              <w:rPr>
                <w:rFonts w:ascii="Arial" w:hAnsi="Arial" w:cs="Arial"/>
                <w:b/>
                <w:sz w:val="20"/>
                <w:szCs w:val="20"/>
              </w:rPr>
              <w:t xml:space="preserve">List B (select </w:t>
            </w:r>
            <w:r>
              <w:rPr>
                <w:rFonts w:ascii="Arial" w:hAnsi="Arial" w:cs="Arial"/>
                <w:b/>
                <w:sz w:val="20"/>
                <w:szCs w:val="20"/>
              </w:rPr>
              <w:t>two</w:t>
            </w:r>
            <w:r w:rsidRPr="008341D1">
              <w:rPr>
                <w:rFonts w:ascii="Arial" w:hAnsi="Arial" w:cs="Arial"/>
                <w:b/>
                <w:sz w:val="20"/>
                <w:szCs w:val="20"/>
              </w:rPr>
              <w:t xml:space="preserve">): </w:t>
            </w:r>
            <w:r w:rsidRPr="008341D1">
              <w:rPr>
                <w:rFonts w:ascii="Arial" w:hAnsi="Arial" w:cs="Arial"/>
                <w:sz w:val="20"/>
                <w:szCs w:val="20"/>
              </w:rPr>
              <w:t>6 units</w:t>
            </w:r>
          </w:p>
        </w:tc>
        <w:tc>
          <w:tcPr>
            <w:tcW w:w="1800" w:type="dxa"/>
            <w:shd w:val="clear" w:color="auto" w:fill="D9D9D9"/>
          </w:tcPr>
          <w:p w:rsidR="0015019D" w:rsidRPr="008341D1" w:rsidRDefault="0015019D" w:rsidP="00E20C79">
            <w:pPr>
              <w:rPr>
                <w:rFonts w:ascii="Arial" w:hAnsi="Arial" w:cs="Arial"/>
                <w:sz w:val="20"/>
                <w:szCs w:val="20"/>
              </w:rPr>
            </w:pPr>
          </w:p>
        </w:tc>
        <w:tc>
          <w:tcPr>
            <w:tcW w:w="1080" w:type="dxa"/>
            <w:shd w:val="clear" w:color="auto" w:fill="D9D9D9"/>
          </w:tcPr>
          <w:p w:rsidR="0015019D" w:rsidRPr="004F4479" w:rsidRDefault="0015019D" w:rsidP="00E20C79">
            <w:pPr>
              <w:rPr>
                <w:rFonts w:ascii="Arial" w:hAnsi="Arial" w:cs="Arial"/>
                <w:sz w:val="20"/>
                <w:szCs w:val="20"/>
              </w:rPr>
            </w:pPr>
          </w:p>
        </w:tc>
        <w:tc>
          <w:tcPr>
            <w:tcW w:w="2610" w:type="dxa"/>
            <w:shd w:val="clear" w:color="auto" w:fill="D9D9D9"/>
          </w:tcPr>
          <w:p w:rsidR="0015019D" w:rsidRPr="004F4479" w:rsidRDefault="0015019D" w:rsidP="00E20C79">
            <w:pPr>
              <w:rPr>
                <w:rFonts w:ascii="Arial" w:hAnsi="Arial" w:cs="Arial"/>
                <w:sz w:val="20"/>
                <w:szCs w:val="20"/>
              </w:rPr>
            </w:pPr>
          </w:p>
        </w:tc>
        <w:tc>
          <w:tcPr>
            <w:tcW w:w="900" w:type="dxa"/>
            <w:shd w:val="clear" w:color="auto" w:fill="D9D9D9"/>
          </w:tcPr>
          <w:p w:rsidR="0015019D" w:rsidRPr="004F4479" w:rsidRDefault="0015019D" w:rsidP="00E00ABD">
            <w:pPr>
              <w:jc w:val="center"/>
              <w:rPr>
                <w:rFonts w:ascii="Arial" w:hAnsi="Arial" w:cs="Arial"/>
                <w:sz w:val="20"/>
                <w:szCs w:val="20"/>
              </w:rPr>
            </w:pPr>
          </w:p>
        </w:tc>
        <w:tc>
          <w:tcPr>
            <w:tcW w:w="720" w:type="dxa"/>
            <w:shd w:val="clear" w:color="auto" w:fill="D9D9D9"/>
          </w:tcPr>
          <w:p w:rsidR="0015019D" w:rsidRPr="004F4479" w:rsidRDefault="0015019D" w:rsidP="00E00ABD">
            <w:pPr>
              <w:jc w:val="center"/>
              <w:rPr>
                <w:rFonts w:ascii="Arial" w:hAnsi="Arial" w:cs="Arial"/>
                <w:sz w:val="20"/>
                <w:szCs w:val="20"/>
              </w:rPr>
            </w:pPr>
          </w:p>
        </w:tc>
      </w:tr>
      <w:tr w:rsidR="0015019D" w:rsidRPr="008341D1" w:rsidTr="008341D1">
        <w:tc>
          <w:tcPr>
            <w:tcW w:w="4050" w:type="dxa"/>
          </w:tcPr>
          <w:p w:rsidR="0015019D" w:rsidRPr="008341D1" w:rsidRDefault="0015019D" w:rsidP="00F530A7">
            <w:pPr>
              <w:rPr>
                <w:rFonts w:ascii="Arial" w:hAnsi="Arial" w:cs="Arial"/>
                <w:sz w:val="20"/>
                <w:szCs w:val="20"/>
              </w:rPr>
            </w:pPr>
            <w:r w:rsidRPr="008341D1">
              <w:rPr>
                <w:rFonts w:ascii="Arial" w:hAnsi="Arial" w:cs="Arial"/>
                <w:sz w:val="20"/>
                <w:szCs w:val="20"/>
              </w:rPr>
              <w:t xml:space="preserve">Introduction to </w:t>
            </w:r>
            <w:r>
              <w:rPr>
                <w:rFonts w:ascii="Arial" w:hAnsi="Arial" w:cs="Arial"/>
                <w:sz w:val="20"/>
                <w:szCs w:val="20"/>
              </w:rPr>
              <w:t>Photography</w:t>
            </w:r>
            <w:r w:rsidRPr="008341D1">
              <w:rPr>
                <w:rFonts w:ascii="Arial" w:hAnsi="Arial" w:cs="Arial"/>
                <w:sz w:val="20"/>
                <w:szCs w:val="20"/>
              </w:rPr>
              <w:t xml:space="preserve"> (3)</w:t>
            </w:r>
          </w:p>
        </w:tc>
        <w:tc>
          <w:tcPr>
            <w:tcW w:w="1800" w:type="dxa"/>
          </w:tcPr>
          <w:p w:rsidR="0015019D" w:rsidRPr="008341D1" w:rsidRDefault="0015019D" w:rsidP="00F530A7">
            <w:pPr>
              <w:rPr>
                <w:rFonts w:ascii="Arial" w:hAnsi="Arial" w:cs="Arial"/>
                <w:sz w:val="20"/>
                <w:szCs w:val="20"/>
              </w:rPr>
            </w:pPr>
            <w:r>
              <w:rPr>
                <w:rFonts w:ascii="Arial" w:hAnsi="Arial" w:cs="Arial"/>
                <w:sz w:val="20"/>
                <w:szCs w:val="20"/>
              </w:rPr>
              <w:t>ARTS</w:t>
            </w:r>
            <w:r w:rsidRPr="008341D1">
              <w:rPr>
                <w:rFonts w:ascii="Arial" w:hAnsi="Arial" w:cs="Arial"/>
                <w:sz w:val="20"/>
                <w:szCs w:val="20"/>
              </w:rPr>
              <w:t xml:space="preserve"> </w:t>
            </w:r>
            <w:r>
              <w:rPr>
                <w:rFonts w:ascii="Arial" w:hAnsi="Arial" w:cs="Arial"/>
                <w:sz w:val="20"/>
                <w:szCs w:val="20"/>
              </w:rPr>
              <w:t>260</w:t>
            </w:r>
          </w:p>
        </w:tc>
        <w:tc>
          <w:tcPr>
            <w:tcW w:w="108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2610" w:type="dxa"/>
          </w:tcPr>
          <w:p w:rsidR="0015019D" w:rsidRPr="004F4479" w:rsidRDefault="0015019D" w:rsidP="006816D7">
            <w:pPr>
              <w:rPr>
                <w:rFonts w:ascii="Arial" w:hAnsi="Arial" w:cs="Arial"/>
                <w:sz w:val="20"/>
                <w:szCs w:val="20"/>
              </w:rPr>
            </w:pPr>
            <w:r w:rsidRPr="004F4479">
              <w:rPr>
                <w:rFonts w:ascii="Arial" w:hAnsi="Arial" w:cs="Arial"/>
                <w:sz w:val="20"/>
                <w:szCs w:val="20"/>
              </w:rPr>
              <w:fldChar w:fldCharType="begin">
                <w:ffData>
                  <w:name w:val="Text1"/>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90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Text2"/>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72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Check1"/>
                  <w:enabled/>
                  <w:calcOnExit w:val="0"/>
                  <w:checkBox>
                    <w:sizeAuto/>
                    <w:default w:val="0"/>
                  </w:checkBox>
                </w:ffData>
              </w:fldChar>
            </w:r>
            <w:r w:rsidRPr="004F4479">
              <w:rPr>
                <w:rFonts w:ascii="Arial" w:hAnsi="Arial" w:cs="Arial"/>
                <w:sz w:val="20"/>
                <w:szCs w:val="20"/>
              </w:rPr>
              <w:instrText xml:space="preserve"> FORMCHECKBOX </w:instrText>
            </w:r>
            <w:r w:rsidRPr="004F4479">
              <w:rPr>
                <w:rFonts w:ascii="Arial" w:hAnsi="Arial" w:cs="Arial"/>
                <w:sz w:val="20"/>
                <w:szCs w:val="20"/>
              </w:rPr>
            </w:r>
            <w:r w:rsidRPr="004F4479">
              <w:rPr>
                <w:rFonts w:ascii="Arial" w:hAnsi="Arial" w:cs="Arial"/>
                <w:sz w:val="20"/>
                <w:szCs w:val="20"/>
              </w:rPr>
              <w:fldChar w:fldCharType="end"/>
            </w:r>
            <w:r w:rsidRPr="004F4479">
              <w:rPr>
                <w:rFonts w:ascii="Arial" w:hAnsi="Arial" w:cs="Arial"/>
                <w:sz w:val="20"/>
                <w:szCs w:val="20"/>
              </w:rPr>
              <w:t xml:space="preserve">  </w:t>
            </w:r>
          </w:p>
        </w:tc>
      </w:tr>
      <w:tr w:rsidR="0015019D" w:rsidRPr="008341D1" w:rsidTr="008341D1">
        <w:tc>
          <w:tcPr>
            <w:tcW w:w="4050" w:type="dxa"/>
          </w:tcPr>
          <w:p w:rsidR="0015019D" w:rsidRPr="008341D1" w:rsidRDefault="0015019D" w:rsidP="00F530A7">
            <w:pPr>
              <w:rPr>
                <w:rFonts w:ascii="Arial" w:hAnsi="Arial" w:cs="Arial"/>
                <w:sz w:val="20"/>
                <w:szCs w:val="20"/>
              </w:rPr>
            </w:pPr>
            <w:r>
              <w:rPr>
                <w:rFonts w:ascii="Arial" w:hAnsi="Arial" w:cs="Arial"/>
                <w:sz w:val="20"/>
                <w:szCs w:val="20"/>
              </w:rPr>
              <w:t>Desktop Publishing</w:t>
            </w:r>
            <w:r w:rsidRPr="008341D1">
              <w:rPr>
                <w:rFonts w:ascii="Arial" w:hAnsi="Arial" w:cs="Arial"/>
                <w:sz w:val="20"/>
                <w:szCs w:val="20"/>
              </w:rPr>
              <w:t xml:space="preserve"> (3)</w:t>
            </w:r>
          </w:p>
        </w:tc>
        <w:tc>
          <w:tcPr>
            <w:tcW w:w="1800" w:type="dxa"/>
          </w:tcPr>
          <w:p w:rsidR="0015019D" w:rsidRPr="00014E05" w:rsidRDefault="00014E05" w:rsidP="00014E05">
            <w:pPr>
              <w:spacing w:before="60"/>
              <w:rPr>
                <w:rFonts w:ascii="Arial" w:hAnsi="Arial" w:cs="Arial"/>
                <w:sz w:val="18"/>
                <w:szCs w:val="18"/>
              </w:rPr>
            </w:pPr>
            <w:r>
              <w:rPr>
                <w:rFonts w:ascii="Arial" w:hAnsi="Arial" w:cs="Arial"/>
                <w:sz w:val="18"/>
                <w:szCs w:val="18"/>
              </w:rPr>
              <w:t>See example</w:t>
            </w:r>
            <w:r w:rsidRPr="00014E05">
              <w:rPr>
                <w:rFonts w:ascii="Arial" w:hAnsi="Arial" w:cs="Arial"/>
                <w:sz w:val="18"/>
                <w:szCs w:val="18"/>
                <w:vertAlign w:val="superscript"/>
              </w:rPr>
              <w:t xml:space="preserve"> l</w:t>
            </w:r>
          </w:p>
        </w:tc>
        <w:tc>
          <w:tcPr>
            <w:tcW w:w="108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2610" w:type="dxa"/>
          </w:tcPr>
          <w:p w:rsidR="0015019D" w:rsidRPr="004F4479" w:rsidRDefault="0015019D" w:rsidP="006816D7">
            <w:pPr>
              <w:rPr>
                <w:rFonts w:ascii="Arial" w:hAnsi="Arial" w:cs="Arial"/>
                <w:sz w:val="20"/>
                <w:szCs w:val="20"/>
              </w:rPr>
            </w:pPr>
            <w:r w:rsidRPr="004F4479">
              <w:rPr>
                <w:rFonts w:ascii="Arial" w:hAnsi="Arial" w:cs="Arial"/>
                <w:sz w:val="20"/>
                <w:szCs w:val="20"/>
              </w:rPr>
              <w:fldChar w:fldCharType="begin">
                <w:ffData>
                  <w:name w:val="Text1"/>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90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Text2"/>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72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Check1"/>
                  <w:enabled/>
                  <w:calcOnExit w:val="0"/>
                  <w:checkBox>
                    <w:sizeAuto/>
                    <w:default w:val="0"/>
                  </w:checkBox>
                </w:ffData>
              </w:fldChar>
            </w:r>
            <w:r w:rsidRPr="004F4479">
              <w:rPr>
                <w:rFonts w:ascii="Arial" w:hAnsi="Arial" w:cs="Arial"/>
                <w:sz w:val="20"/>
                <w:szCs w:val="20"/>
              </w:rPr>
              <w:instrText xml:space="preserve"> FORMCHECKBOX </w:instrText>
            </w:r>
            <w:r w:rsidRPr="004F4479">
              <w:rPr>
                <w:rFonts w:ascii="Arial" w:hAnsi="Arial" w:cs="Arial"/>
                <w:sz w:val="20"/>
                <w:szCs w:val="20"/>
              </w:rPr>
            </w:r>
            <w:r w:rsidRPr="004F4479">
              <w:rPr>
                <w:rFonts w:ascii="Arial" w:hAnsi="Arial" w:cs="Arial"/>
                <w:sz w:val="20"/>
                <w:szCs w:val="20"/>
              </w:rPr>
              <w:fldChar w:fldCharType="end"/>
            </w:r>
            <w:r w:rsidRPr="004F4479">
              <w:rPr>
                <w:rFonts w:ascii="Arial" w:hAnsi="Arial" w:cs="Arial"/>
                <w:sz w:val="20"/>
                <w:szCs w:val="20"/>
              </w:rPr>
              <w:t xml:space="preserve">  </w:t>
            </w:r>
          </w:p>
        </w:tc>
      </w:tr>
      <w:tr w:rsidR="0015019D" w:rsidRPr="008341D1" w:rsidTr="008341D1">
        <w:tc>
          <w:tcPr>
            <w:tcW w:w="4050" w:type="dxa"/>
          </w:tcPr>
          <w:p w:rsidR="0015019D" w:rsidRDefault="0015019D" w:rsidP="008E4D26">
            <w:pPr>
              <w:rPr>
                <w:rFonts w:ascii="Arial" w:hAnsi="Arial" w:cs="Arial"/>
                <w:sz w:val="20"/>
                <w:szCs w:val="20"/>
              </w:rPr>
            </w:pPr>
            <w:r w:rsidRPr="008341D1">
              <w:rPr>
                <w:rFonts w:ascii="Arial" w:hAnsi="Arial" w:cs="Arial"/>
                <w:sz w:val="20"/>
                <w:szCs w:val="20"/>
              </w:rPr>
              <w:t xml:space="preserve">Introduction to </w:t>
            </w:r>
            <w:r>
              <w:rPr>
                <w:rFonts w:ascii="Arial" w:hAnsi="Arial" w:cs="Arial"/>
                <w:sz w:val="20"/>
                <w:szCs w:val="20"/>
              </w:rPr>
              <w:t>Statistics</w:t>
            </w:r>
            <w:r w:rsidRPr="008341D1">
              <w:rPr>
                <w:rFonts w:ascii="Arial" w:hAnsi="Arial" w:cs="Arial"/>
                <w:sz w:val="20"/>
                <w:szCs w:val="20"/>
              </w:rPr>
              <w:t xml:space="preserve"> (3)</w:t>
            </w:r>
          </w:p>
          <w:p w:rsidR="0015019D" w:rsidRDefault="0015019D" w:rsidP="008E4D26">
            <w:pPr>
              <w:rPr>
                <w:rFonts w:ascii="Arial" w:hAnsi="Arial" w:cs="Arial"/>
                <w:sz w:val="20"/>
                <w:szCs w:val="20"/>
              </w:rPr>
            </w:pPr>
            <w:r>
              <w:rPr>
                <w:rFonts w:ascii="Arial" w:hAnsi="Arial" w:cs="Arial"/>
                <w:sz w:val="20"/>
                <w:szCs w:val="20"/>
              </w:rPr>
              <w:t>or</w:t>
            </w:r>
          </w:p>
          <w:p w:rsidR="0015019D" w:rsidRPr="008341D1" w:rsidRDefault="0015019D" w:rsidP="008E4D26">
            <w:pPr>
              <w:rPr>
                <w:rFonts w:ascii="Arial" w:hAnsi="Arial" w:cs="Arial"/>
                <w:sz w:val="20"/>
                <w:szCs w:val="20"/>
              </w:rPr>
            </w:pPr>
            <w:r>
              <w:rPr>
                <w:rFonts w:ascii="Arial" w:hAnsi="Arial" w:cs="Arial"/>
                <w:sz w:val="20"/>
                <w:szCs w:val="20"/>
              </w:rPr>
              <w:t>Introduction to Statistics in Sociology (3)</w:t>
            </w:r>
          </w:p>
        </w:tc>
        <w:tc>
          <w:tcPr>
            <w:tcW w:w="1800" w:type="dxa"/>
          </w:tcPr>
          <w:p w:rsidR="0015019D" w:rsidRDefault="0015019D" w:rsidP="00F530A7">
            <w:pPr>
              <w:rPr>
                <w:rFonts w:ascii="Arial" w:hAnsi="Arial" w:cs="Arial"/>
                <w:sz w:val="20"/>
                <w:szCs w:val="20"/>
              </w:rPr>
            </w:pPr>
            <w:r>
              <w:rPr>
                <w:rFonts w:ascii="Arial" w:hAnsi="Arial" w:cs="Arial"/>
                <w:sz w:val="20"/>
                <w:szCs w:val="20"/>
              </w:rPr>
              <w:t>MATH 110 (draft)</w:t>
            </w:r>
          </w:p>
          <w:p w:rsidR="0015019D" w:rsidRDefault="0015019D" w:rsidP="00F530A7">
            <w:pPr>
              <w:rPr>
                <w:rFonts w:ascii="Arial" w:hAnsi="Arial" w:cs="Arial"/>
                <w:sz w:val="20"/>
                <w:szCs w:val="20"/>
              </w:rPr>
            </w:pPr>
            <w:r>
              <w:rPr>
                <w:rFonts w:ascii="Arial" w:hAnsi="Arial" w:cs="Arial"/>
                <w:sz w:val="20"/>
                <w:szCs w:val="20"/>
              </w:rPr>
              <w:t>or</w:t>
            </w:r>
          </w:p>
          <w:p w:rsidR="0015019D" w:rsidRDefault="0015019D" w:rsidP="00F530A7">
            <w:pPr>
              <w:rPr>
                <w:rFonts w:ascii="Arial" w:hAnsi="Arial" w:cs="Arial"/>
                <w:sz w:val="20"/>
                <w:szCs w:val="20"/>
              </w:rPr>
            </w:pPr>
            <w:r>
              <w:rPr>
                <w:rFonts w:ascii="Arial" w:hAnsi="Arial" w:cs="Arial"/>
                <w:sz w:val="20"/>
                <w:szCs w:val="20"/>
              </w:rPr>
              <w:t>SOCI 125</w:t>
            </w:r>
          </w:p>
        </w:tc>
        <w:tc>
          <w:tcPr>
            <w:tcW w:w="108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2610" w:type="dxa"/>
          </w:tcPr>
          <w:p w:rsidR="0015019D" w:rsidRPr="004F4479" w:rsidRDefault="0015019D" w:rsidP="006816D7">
            <w:pPr>
              <w:rPr>
                <w:rFonts w:ascii="Arial" w:hAnsi="Arial" w:cs="Arial"/>
                <w:sz w:val="20"/>
                <w:szCs w:val="20"/>
              </w:rPr>
            </w:pPr>
            <w:r w:rsidRPr="004F4479">
              <w:rPr>
                <w:rFonts w:ascii="Arial" w:hAnsi="Arial" w:cs="Arial"/>
                <w:sz w:val="20"/>
                <w:szCs w:val="20"/>
              </w:rPr>
              <w:fldChar w:fldCharType="begin">
                <w:ffData>
                  <w:name w:val="Text1"/>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90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Text2"/>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72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Check1"/>
                  <w:enabled/>
                  <w:calcOnExit w:val="0"/>
                  <w:checkBox>
                    <w:sizeAuto/>
                    <w:default w:val="0"/>
                  </w:checkBox>
                </w:ffData>
              </w:fldChar>
            </w:r>
            <w:r w:rsidRPr="004F4479">
              <w:rPr>
                <w:rFonts w:ascii="Arial" w:hAnsi="Arial" w:cs="Arial"/>
                <w:sz w:val="20"/>
                <w:szCs w:val="20"/>
              </w:rPr>
              <w:instrText xml:space="preserve"> FORMCHECKBOX </w:instrText>
            </w:r>
            <w:r w:rsidRPr="004F4479">
              <w:rPr>
                <w:rFonts w:ascii="Arial" w:hAnsi="Arial" w:cs="Arial"/>
                <w:sz w:val="20"/>
                <w:szCs w:val="20"/>
              </w:rPr>
            </w:r>
            <w:r w:rsidRPr="004F4479">
              <w:rPr>
                <w:rFonts w:ascii="Arial" w:hAnsi="Arial" w:cs="Arial"/>
                <w:sz w:val="20"/>
                <w:szCs w:val="20"/>
              </w:rPr>
              <w:fldChar w:fldCharType="end"/>
            </w:r>
            <w:r w:rsidRPr="004F4479">
              <w:rPr>
                <w:rFonts w:ascii="Arial" w:hAnsi="Arial" w:cs="Arial"/>
                <w:sz w:val="20"/>
                <w:szCs w:val="20"/>
              </w:rPr>
              <w:t xml:space="preserve">  </w:t>
            </w:r>
          </w:p>
        </w:tc>
      </w:tr>
      <w:tr w:rsidR="0015019D" w:rsidRPr="008341D1" w:rsidTr="008341D1">
        <w:tc>
          <w:tcPr>
            <w:tcW w:w="4050" w:type="dxa"/>
          </w:tcPr>
          <w:p w:rsidR="0015019D" w:rsidRPr="008341D1" w:rsidRDefault="0015019D" w:rsidP="008E4D26">
            <w:pPr>
              <w:rPr>
                <w:rFonts w:ascii="Arial" w:hAnsi="Arial" w:cs="Arial"/>
                <w:sz w:val="20"/>
                <w:szCs w:val="20"/>
              </w:rPr>
            </w:pPr>
            <w:r w:rsidRPr="008341D1">
              <w:rPr>
                <w:rFonts w:ascii="Arial" w:hAnsi="Arial" w:cs="Arial"/>
                <w:sz w:val="20"/>
                <w:szCs w:val="20"/>
              </w:rPr>
              <w:t xml:space="preserve">Introduction to </w:t>
            </w:r>
            <w:r>
              <w:rPr>
                <w:rFonts w:ascii="Arial" w:hAnsi="Arial" w:cs="Arial"/>
                <w:sz w:val="20"/>
                <w:szCs w:val="20"/>
              </w:rPr>
              <w:t>Communication Studies or Theory</w:t>
            </w:r>
            <w:r w:rsidRPr="008341D1">
              <w:rPr>
                <w:rFonts w:ascii="Arial" w:hAnsi="Arial" w:cs="Arial"/>
                <w:sz w:val="20"/>
                <w:szCs w:val="20"/>
              </w:rPr>
              <w:t xml:space="preserve"> (3)</w:t>
            </w:r>
          </w:p>
        </w:tc>
        <w:tc>
          <w:tcPr>
            <w:tcW w:w="1800" w:type="dxa"/>
          </w:tcPr>
          <w:p w:rsidR="0015019D" w:rsidRDefault="0015019D" w:rsidP="00F530A7">
            <w:pPr>
              <w:rPr>
                <w:rFonts w:ascii="Arial" w:hAnsi="Arial" w:cs="Arial"/>
                <w:sz w:val="20"/>
                <w:szCs w:val="20"/>
              </w:rPr>
            </w:pPr>
            <w:r>
              <w:rPr>
                <w:rFonts w:ascii="Arial" w:hAnsi="Arial" w:cs="Arial"/>
                <w:sz w:val="20"/>
                <w:szCs w:val="20"/>
              </w:rPr>
              <w:t>COMM 180</w:t>
            </w:r>
          </w:p>
        </w:tc>
        <w:tc>
          <w:tcPr>
            <w:tcW w:w="108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2610" w:type="dxa"/>
          </w:tcPr>
          <w:p w:rsidR="0015019D" w:rsidRPr="004F4479" w:rsidRDefault="0015019D" w:rsidP="006816D7">
            <w:pPr>
              <w:rPr>
                <w:rFonts w:ascii="Arial" w:hAnsi="Arial" w:cs="Arial"/>
                <w:sz w:val="20"/>
                <w:szCs w:val="20"/>
              </w:rPr>
            </w:pPr>
            <w:r w:rsidRPr="004F4479">
              <w:rPr>
                <w:rFonts w:ascii="Arial" w:hAnsi="Arial" w:cs="Arial"/>
                <w:sz w:val="20"/>
                <w:szCs w:val="20"/>
              </w:rPr>
              <w:fldChar w:fldCharType="begin">
                <w:ffData>
                  <w:name w:val="Text1"/>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90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Text2"/>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72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Check1"/>
                  <w:enabled/>
                  <w:calcOnExit w:val="0"/>
                  <w:checkBox>
                    <w:sizeAuto/>
                    <w:default w:val="0"/>
                  </w:checkBox>
                </w:ffData>
              </w:fldChar>
            </w:r>
            <w:r w:rsidRPr="004F4479">
              <w:rPr>
                <w:rFonts w:ascii="Arial" w:hAnsi="Arial" w:cs="Arial"/>
                <w:sz w:val="20"/>
                <w:szCs w:val="20"/>
              </w:rPr>
              <w:instrText xml:space="preserve"> FORMCHECKBOX </w:instrText>
            </w:r>
            <w:r w:rsidRPr="004F4479">
              <w:rPr>
                <w:rFonts w:ascii="Arial" w:hAnsi="Arial" w:cs="Arial"/>
                <w:sz w:val="20"/>
                <w:szCs w:val="20"/>
              </w:rPr>
            </w:r>
            <w:r w:rsidRPr="004F4479">
              <w:rPr>
                <w:rFonts w:ascii="Arial" w:hAnsi="Arial" w:cs="Arial"/>
                <w:sz w:val="20"/>
                <w:szCs w:val="20"/>
              </w:rPr>
              <w:fldChar w:fldCharType="end"/>
            </w:r>
            <w:r w:rsidRPr="004F4479">
              <w:rPr>
                <w:rFonts w:ascii="Arial" w:hAnsi="Arial" w:cs="Arial"/>
                <w:sz w:val="20"/>
                <w:szCs w:val="20"/>
              </w:rPr>
              <w:t xml:space="preserve">  </w:t>
            </w:r>
          </w:p>
        </w:tc>
      </w:tr>
      <w:tr w:rsidR="0015019D" w:rsidRPr="008341D1" w:rsidTr="008341D1">
        <w:tc>
          <w:tcPr>
            <w:tcW w:w="4050" w:type="dxa"/>
          </w:tcPr>
          <w:p w:rsidR="0015019D" w:rsidRDefault="0015019D" w:rsidP="00F530A7">
            <w:pPr>
              <w:rPr>
                <w:rFonts w:ascii="Arial" w:hAnsi="Arial" w:cs="Arial"/>
                <w:sz w:val="20"/>
                <w:szCs w:val="20"/>
              </w:rPr>
            </w:pPr>
            <w:r>
              <w:rPr>
                <w:rFonts w:ascii="Arial" w:hAnsi="Arial" w:cs="Arial"/>
                <w:sz w:val="20"/>
                <w:szCs w:val="20"/>
              </w:rPr>
              <w:t>Principles of Microeconomics</w:t>
            </w:r>
            <w:r w:rsidRPr="008341D1">
              <w:rPr>
                <w:rFonts w:ascii="Arial" w:hAnsi="Arial" w:cs="Arial"/>
                <w:sz w:val="20"/>
                <w:szCs w:val="20"/>
              </w:rPr>
              <w:t xml:space="preserve"> (3)</w:t>
            </w:r>
          </w:p>
          <w:p w:rsidR="0015019D" w:rsidRDefault="0015019D" w:rsidP="00F530A7">
            <w:pPr>
              <w:rPr>
                <w:rFonts w:ascii="Arial" w:hAnsi="Arial" w:cs="Arial"/>
                <w:sz w:val="20"/>
                <w:szCs w:val="20"/>
              </w:rPr>
            </w:pPr>
            <w:r>
              <w:rPr>
                <w:rFonts w:ascii="Arial" w:hAnsi="Arial" w:cs="Arial"/>
                <w:sz w:val="20"/>
                <w:szCs w:val="20"/>
              </w:rPr>
              <w:t>or</w:t>
            </w:r>
          </w:p>
          <w:p w:rsidR="0015019D" w:rsidRPr="008341D1" w:rsidRDefault="0015019D" w:rsidP="00F530A7">
            <w:pPr>
              <w:rPr>
                <w:rFonts w:ascii="Arial" w:hAnsi="Arial" w:cs="Arial"/>
                <w:sz w:val="20"/>
                <w:szCs w:val="20"/>
              </w:rPr>
            </w:pPr>
            <w:r>
              <w:rPr>
                <w:rFonts w:ascii="Arial" w:hAnsi="Arial" w:cs="Arial"/>
                <w:sz w:val="20"/>
                <w:szCs w:val="20"/>
              </w:rPr>
              <w:t>Principles of Macroeconomics</w:t>
            </w:r>
            <w:r w:rsidRPr="008341D1">
              <w:rPr>
                <w:rFonts w:ascii="Arial" w:hAnsi="Arial" w:cs="Arial"/>
                <w:sz w:val="20"/>
                <w:szCs w:val="20"/>
              </w:rPr>
              <w:t xml:space="preserve"> (3)</w:t>
            </w:r>
          </w:p>
        </w:tc>
        <w:tc>
          <w:tcPr>
            <w:tcW w:w="1800" w:type="dxa"/>
          </w:tcPr>
          <w:p w:rsidR="0015019D" w:rsidRDefault="0015019D" w:rsidP="00F530A7">
            <w:pPr>
              <w:rPr>
                <w:rFonts w:ascii="Arial" w:hAnsi="Arial" w:cs="Arial"/>
                <w:sz w:val="20"/>
                <w:szCs w:val="20"/>
              </w:rPr>
            </w:pPr>
            <w:r>
              <w:rPr>
                <w:rFonts w:ascii="Arial" w:hAnsi="Arial" w:cs="Arial"/>
                <w:sz w:val="20"/>
                <w:szCs w:val="20"/>
              </w:rPr>
              <w:t>ECON 202 (draft)</w:t>
            </w:r>
          </w:p>
          <w:p w:rsidR="0015019D" w:rsidRDefault="0015019D" w:rsidP="00F530A7">
            <w:pPr>
              <w:rPr>
                <w:rFonts w:ascii="Arial" w:hAnsi="Arial" w:cs="Arial"/>
                <w:sz w:val="20"/>
                <w:szCs w:val="20"/>
              </w:rPr>
            </w:pPr>
            <w:r>
              <w:rPr>
                <w:rFonts w:ascii="Arial" w:hAnsi="Arial" w:cs="Arial"/>
                <w:sz w:val="20"/>
                <w:szCs w:val="20"/>
              </w:rPr>
              <w:t>or</w:t>
            </w:r>
          </w:p>
          <w:p w:rsidR="0015019D" w:rsidRDefault="0015019D" w:rsidP="00F530A7">
            <w:pPr>
              <w:rPr>
                <w:rFonts w:ascii="Arial" w:hAnsi="Arial" w:cs="Arial"/>
                <w:sz w:val="20"/>
                <w:szCs w:val="20"/>
              </w:rPr>
            </w:pPr>
            <w:r>
              <w:rPr>
                <w:rFonts w:ascii="Arial" w:hAnsi="Arial" w:cs="Arial"/>
                <w:sz w:val="20"/>
                <w:szCs w:val="20"/>
              </w:rPr>
              <w:t>ECON 201 (draft)</w:t>
            </w:r>
          </w:p>
        </w:tc>
        <w:tc>
          <w:tcPr>
            <w:tcW w:w="108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2610" w:type="dxa"/>
          </w:tcPr>
          <w:p w:rsidR="0015019D" w:rsidRPr="004F4479" w:rsidRDefault="0015019D" w:rsidP="006816D7">
            <w:pPr>
              <w:rPr>
                <w:rFonts w:ascii="Arial" w:hAnsi="Arial" w:cs="Arial"/>
                <w:sz w:val="20"/>
                <w:szCs w:val="20"/>
              </w:rPr>
            </w:pPr>
            <w:r w:rsidRPr="004F4479">
              <w:rPr>
                <w:rFonts w:ascii="Arial" w:hAnsi="Arial" w:cs="Arial"/>
                <w:sz w:val="20"/>
                <w:szCs w:val="20"/>
              </w:rPr>
              <w:fldChar w:fldCharType="begin">
                <w:ffData>
                  <w:name w:val="Text1"/>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90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Text2"/>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72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Check1"/>
                  <w:enabled/>
                  <w:calcOnExit w:val="0"/>
                  <w:checkBox>
                    <w:sizeAuto/>
                    <w:default w:val="0"/>
                  </w:checkBox>
                </w:ffData>
              </w:fldChar>
            </w:r>
            <w:r w:rsidRPr="004F4479">
              <w:rPr>
                <w:rFonts w:ascii="Arial" w:hAnsi="Arial" w:cs="Arial"/>
                <w:sz w:val="20"/>
                <w:szCs w:val="20"/>
              </w:rPr>
              <w:instrText xml:space="preserve"> FORMCHECKBOX </w:instrText>
            </w:r>
            <w:r w:rsidRPr="004F4479">
              <w:rPr>
                <w:rFonts w:ascii="Arial" w:hAnsi="Arial" w:cs="Arial"/>
                <w:sz w:val="20"/>
                <w:szCs w:val="20"/>
              </w:rPr>
            </w:r>
            <w:r w:rsidRPr="004F4479">
              <w:rPr>
                <w:rFonts w:ascii="Arial" w:hAnsi="Arial" w:cs="Arial"/>
                <w:sz w:val="20"/>
                <w:szCs w:val="20"/>
              </w:rPr>
              <w:fldChar w:fldCharType="end"/>
            </w:r>
            <w:r w:rsidRPr="004F4479">
              <w:rPr>
                <w:rFonts w:ascii="Arial" w:hAnsi="Arial" w:cs="Arial"/>
                <w:sz w:val="20"/>
                <w:szCs w:val="20"/>
              </w:rPr>
              <w:t xml:space="preserve">  </w:t>
            </w:r>
          </w:p>
        </w:tc>
      </w:tr>
      <w:tr w:rsidR="0015019D" w:rsidRPr="008341D1" w:rsidTr="008341D1">
        <w:tc>
          <w:tcPr>
            <w:tcW w:w="4050" w:type="dxa"/>
          </w:tcPr>
          <w:p w:rsidR="0015019D" w:rsidRPr="008341D1" w:rsidRDefault="0015019D" w:rsidP="008E4D26">
            <w:pPr>
              <w:rPr>
                <w:rFonts w:ascii="Arial" w:hAnsi="Arial" w:cs="Arial"/>
                <w:sz w:val="20"/>
                <w:szCs w:val="20"/>
              </w:rPr>
            </w:pPr>
            <w:r w:rsidRPr="008341D1">
              <w:rPr>
                <w:rFonts w:ascii="Arial" w:hAnsi="Arial" w:cs="Arial"/>
                <w:sz w:val="20"/>
                <w:szCs w:val="20"/>
              </w:rPr>
              <w:t xml:space="preserve">Introduction to </w:t>
            </w:r>
            <w:r>
              <w:rPr>
                <w:rFonts w:ascii="Arial" w:hAnsi="Arial" w:cs="Arial"/>
                <w:sz w:val="20"/>
                <w:szCs w:val="20"/>
              </w:rPr>
              <w:t>American Government and Politics</w:t>
            </w:r>
            <w:r w:rsidRPr="008341D1">
              <w:rPr>
                <w:rFonts w:ascii="Arial" w:hAnsi="Arial" w:cs="Arial"/>
                <w:sz w:val="20"/>
                <w:szCs w:val="20"/>
              </w:rPr>
              <w:t xml:space="preserve"> (3)</w:t>
            </w:r>
          </w:p>
        </w:tc>
        <w:tc>
          <w:tcPr>
            <w:tcW w:w="1800" w:type="dxa"/>
          </w:tcPr>
          <w:p w:rsidR="0015019D" w:rsidRDefault="0015019D" w:rsidP="00F530A7">
            <w:pPr>
              <w:rPr>
                <w:rFonts w:ascii="Arial" w:hAnsi="Arial" w:cs="Arial"/>
                <w:sz w:val="20"/>
                <w:szCs w:val="20"/>
              </w:rPr>
            </w:pPr>
            <w:r>
              <w:rPr>
                <w:rFonts w:ascii="Arial" w:hAnsi="Arial" w:cs="Arial"/>
                <w:sz w:val="20"/>
                <w:szCs w:val="20"/>
              </w:rPr>
              <w:t>POLS 110</w:t>
            </w:r>
          </w:p>
        </w:tc>
        <w:tc>
          <w:tcPr>
            <w:tcW w:w="108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2610" w:type="dxa"/>
          </w:tcPr>
          <w:p w:rsidR="0015019D" w:rsidRPr="004F4479" w:rsidRDefault="0015019D" w:rsidP="006816D7">
            <w:pPr>
              <w:rPr>
                <w:rFonts w:ascii="Arial" w:hAnsi="Arial" w:cs="Arial"/>
                <w:sz w:val="20"/>
                <w:szCs w:val="20"/>
              </w:rPr>
            </w:pPr>
            <w:r w:rsidRPr="004F4479">
              <w:rPr>
                <w:rFonts w:ascii="Arial" w:hAnsi="Arial" w:cs="Arial"/>
                <w:sz w:val="20"/>
                <w:szCs w:val="20"/>
              </w:rPr>
              <w:fldChar w:fldCharType="begin">
                <w:ffData>
                  <w:name w:val="Text1"/>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90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Text2"/>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72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Check1"/>
                  <w:enabled/>
                  <w:calcOnExit w:val="0"/>
                  <w:checkBox>
                    <w:sizeAuto/>
                    <w:default w:val="0"/>
                  </w:checkBox>
                </w:ffData>
              </w:fldChar>
            </w:r>
            <w:r w:rsidRPr="004F4479">
              <w:rPr>
                <w:rFonts w:ascii="Arial" w:hAnsi="Arial" w:cs="Arial"/>
                <w:sz w:val="20"/>
                <w:szCs w:val="20"/>
              </w:rPr>
              <w:instrText xml:space="preserve"> FORMCHECKBOX </w:instrText>
            </w:r>
            <w:r w:rsidRPr="004F4479">
              <w:rPr>
                <w:rFonts w:ascii="Arial" w:hAnsi="Arial" w:cs="Arial"/>
                <w:sz w:val="20"/>
                <w:szCs w:val="20"/>
              </w:rPr>
            </w:r>
            <w:r w:rsidRPr="004F4479">
              <w:rPr>
                <w:rFonts w:ascii="Arial" w:hAnsi="Arial" w:cs="Arial"/>
                <w:sz w:val="20"/>
                <w:szCs w:val="20"/>
              </w:rPr>
              <w:fldChar w:fldCharType="end"/>
            </w:r>
            <w:r w:rsidRPr="004F4479">
              <w:rPr>
                <w:rFonts w:ascii="Arial" w:hAnsi="Arial" w:cs="Arial"/>
                <w:sz w:val="20"/>
                <w:szCs w:val="20"/>
              </w:rPr>
              <w:t xml:space="preserve">  </w:t>
            </w:r>
          </w:p>
        </w:tc>
      </w:tr>
      <w:tr w:rsidR="0015019D" w:rsidRPr="008341D1" w:rsidTr="008341D1">
        <w:tc>
          <w:tcPr>
            <w:tcW w:w="4050" w:type="dxa"/>
          </w:tcPr>
          <w:p w:rsidR="0015019D" w:rsidRPr="008341D1" w:rsidRDefault="0015019D" w:rsidP="008E4D26">
            <w:pPr>
              <w:rPr>
                <w:rFonts w:ascii="Arial" w:hAnsi="Arial" w:cs="Arial"/>
                <w:sz w:val="20"/>
                <w:szCs w:val="20"/>
              </w:rPr>
            </w:pPr>
            <w:r w:rsidRPr="008341D1">
              <w:rPr>
                <w:rFonts w:ascii="Arial" w:hAnsi="Arial" w:cs="Arial"/>
                <w:sz w:val="20"/>
                <w:szCs w:val="20"/>
              </w:rPr>
              <w:t xml:space="preserve">Introduction to </w:t>
            </w:r>
            <w:r>
              <w:rPr>
                <w:rFonts w:ascii="Arial" w:hAnsi="Arial" w:cs="Arial"/>
                <w:sz w:val="20"/>
                <w:szCs w:val="20"/>
              </w:rPr>
              <w:t>Comparative Government and Politics</w:t>
            </w:r>
            <w:r w:rsidRPr="008341D1">
              <w:rPr>
                <w:rFonts w:ascii="Arial" w:hAnsi="Arial" w:cs="Arial"/>
                <w:sz w:val="20"/>
                <w:szCs w:val="20"/>
              </w:rPr>
              <w:t xml:space="preserve"> (3)</w:t>
            </w:r>
          </w:p>
        </w:tc>
        <w:tc>
          <w:tcPr>
            <w:tcW w:w="1800" w:type="dxa"/>
          </w:tcPr>
          <w:p w:rsidR="0015019D" w:rsidRDefault="0015019D" w:rsidP="008E4D26">
            <w:pPr>
              <w:rPr>
                <w:rFonts w:ascii="Arial" w:hAnsi="Arial" w:cs="Arial"/>
                <w:sz w:val="20"/>
                <w:szCs w:val="20"/>
              </w:rPr>
            </w:pPr>
            <w:r>
              <w:rPr>
                <w:rFonts w:ascii="Arial" w:hAnsi="Arial" w:cs="Arial"/>
                <w:sz w:val="20"/>
                <w:szCs w:val="20"/>
              </w:rPr>
              <w:t>POLS 130</w:t>
            </w:r>
          </w:p>
        </w:tc>
        <w:tc>
          <w:tcPr>
            <w:tcW w:w="108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2610" w:type="dxa"/>
          </w:tcPr>
          <w:p w:rsidR="0015019D" w:rsidRPr="004F4479" w:rsidRDefault="0015019D" w:rsidP="006816D7">
            <w:pPr>
              <w:rPr>
                <w:rFonts w:ascii="Arial" w:hAnsi="Arial" w:cs="Arial"/>
                <w:sz w:val="20"/>
                <w:szCs w:val="20"/>
              </w:rPr>
            </w:pPr>
            <w:r w:rsidRPr="004F4479">
              <w:rPr>
                <w:rFonts w:ascii="Arial" w:hAnsi="Arial" w:cs="Arial"/>
                <w:sz w:val="20"/>
                <w:szCs w:val="20"/>
              </w:rPr>
              <w:fldChar w:fldCharType="begin">
                <w:ffData>
                  <w:name w:val="Text1"/>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90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Text2"/>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72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Check1"/>
                  <w:enabled/>
                  <w:calcOnExit w:val="0"/>
                  <w:checkBox>
                    <w:sizeAuto/>
                    <w:default w:val="0"/>
                  </w:checkBox>
                </w:ffData>
              </w:fldChar>
            </w:r>
            <w:r w:rsidRPr="004F4479">
              <w:rPr>
                <w:rFonts w:ascii="Arial" w:hAnsi="Arial" w:cs="Arial"/>
                <w:sz w:val="20"/>
                <w:szCs w:val="20"/>
              </w:rPr>
              <w:instrText xml:space="preserve"> FORMCHECKBOX </w:instrText>
            </w:r>
            <w:r w:rsidRPr="004F4479">
              <w:rPr>
                <w:rFonts w:ascii="Arial" w:hAnsi="Arial" w:cs="Arial"/>
                <w:sz w:val="20"/>
                <w:szCs w:val="20"/>
              </w:rPr>
            </w:r>
            <w:r w:rsidRPr="004F4479">
              <w:rPr>
                <w:rFonts w:ascii="Arial" w:hAnsi="Arial" w:cs="Arial"/>
                <w:sz w:val="20"/>
                <w:szCs w:val="20"/>
              </w:rPr>
              <w:fldChar w:fldCharType="end"/>
            </w:r>
            <w:r w:rsidRPr="004F4479">
              <w:rPr>
                <w:rFonts w:ascii="Arial" w:hAnsi="Arial" w:cs="Arial"/>
                <w:sz w:val="20"/>
                <w:szCs w:val="20"/>
              </w:rPr>
              <w:t xml:space="preserve">  </w:t>
            </w:r>
          </w:p>
        </w:tc>
      </w:tr>
      <w:tr w:rsidR="0015019D" w:rsidRPr="008341D1" w:rsidTr="008341D1">
        <w:tc>
          <w:tcPr>
            <w:tcW w:w="4050" w:type="dxa"/>
          </w:tcPr>
          <w:p w:rsidR="0015019D" w:rsidRPr="008341D1" w:rsidRDefault="0015019D" w:rsidP="00F530A7">
            <w:pPr>
              <w:rPr>
                <w:rFonts w:ascii="Arial" w:hAnsi="Arial" w:cs="Arial"/>
                <w:sz w:val="20"/>
                <w:szCs w:val="20"/>
              </w:rPr>
            </w:pPr>
            <w:r>
              <w:rPr>
                <w:rFonts w:ascii="Arial" w:hAnsi="Arial" w:cs="Arial"/>
                <w:sz w:val="20"/>
                <w:szCs w:val="20"/>
              </w:rPr>
              <w:t xml:space="preserve">Argumentative Writing and Critical Thinking </w:t>
            </w:r>
            <w:r w:rsidRPr="008341D1">
              <w:rPr>
                <w:rFonts w:ascii="Arial" w:hAnsi="Arial" w:cs="Arial"/>
                <w:sz w:val="20"/>
                <w:szCs w:val="20"/>
              </w:rPr>
              <w:t>(3)</w:t>
            </w:r>
          </w:p>
        </w:tc>
        <w:tc>
          <w:tcPr>
            <w:tcW w:w="1800" w:type="dxa"/>
          </w:tcPr>
          <w:p w:rsidR="0015019D" w:rsidRDefault="0015019D" w:rsidP="00F530A7">
            <w:pPr>
              <w:rPr>
                <w:rFonts w:ascii="Arial" w:hAnsi="Arial" w:cs="Arial"/>
                <w:sz w:val="20"/>
                <w:szCs w:val="20"/>
              </w:rPr>
            </w:pPr>
            <w:r>
              <w:rPr>
                <w:rFonts w:ascii="Arial" w:hAnsi="Arial" w:cs="Arial"/>
                <w:sz w:val="20"/>
                <w:szCs w:val="20"/>
              </w:rPr>
              <w:t>ENGL 105</w:t>
            </w:r>
          </w:p>
        </w:tc>
        <w:tc>
          <w:tcPr>
            <w:tcW w:w="108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2610" w:type="dxa"/>
          </w:tcPr>
          <w:p w:rsidR="0015019D" w:rsidRPr="004F4479" w:rsidRDefault="0015019D" w:rsidP="006816D7">
            <w:pPr>
              <w:rPr>
                <w:rFonts w:ascii="Arial" w:hAnsi="Arial" w:cs="Arial"/>
                <w:sz w:val="20"/>
                <w:szCs w:val="20"/>
              </w:rPr>
            </w:pPr>
            <w:r w:rsidRPr="004F4479">
              <w:rPr>
                <w:rFonts w:ascii="Arial" w:hAnsi="Arial" w:cs="Arial"/>
                <w:sz w:val="20"/>
                <w:szCs w:val="20"/>
              </w:rPr>
              <w:fldChar w:fldCharType="begin">
                <w:ffData>
                  <w:name w:val="Text1"/>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90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Text2"/>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72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Check1"/>
                  <w:enabled/>
                  <w:calcOnExit w:val="0"/>
                  <w:checkBox>
                    <w:sizeAuto/>
                    <w:default w:val="0"/>
                  </w:checkBox>
                </w:ffData>
              </w:fldChar>
            </w:r>
            <w:r w:rsidRPr="004F4479">
              <w:rPr>
                <w:rFonts w:ascii="Arial" w:hAnsi="Arial" w:cs="Arial"/>
                <w:sz w:val="20"/>
                <w:szCs w:val="20"/>
              </w:rPr>
              <w:instrText xml:space="preserve"> FORMCHECKBOX </w:instrText>
            </w:r>
            <w:r w:rsidRPr="004F4479">
              <w:rPr>
                <w:rFonts w:ascii="Arial" w:hAnsi="Arial" w:cs="Arial"/>
                <w:sz w:val="20"/>
                <w:szCs w:val="20"/>
              </w:rPr>
            </w:r>
            <w:r w:rsidRPr="004F4479">
              <w:rPr>
                <w:rFonts w:ascii="Arial" w:hAnsi="Arial" w:cs="Arial"/>
                <w:sz w:val="20"/>
                <w:szCs w:val="20"/>
              </w:rPr>
              <w:fldChar w:fldCharType="end"/>
            </w:r>
            <w:r w:rsidRPr="004F4479">
              <w:rPr>
                <w:rFonts w:ascii="Arial" w:hAnsi="Arial" w:cs="Arial"/>
                <w:sz w:val="20"/>
                <w:szCs w:val="20"/>
              </w:rPr>
              <w:t xml:space="preserve">  </w:t>
            </w:r>
          </w:p>
        </w:tc>
      </w:tr>
      <w:tr w:rsidR="0015019D" w:rsidRPr="008341D1" w:rsidTr="008341D1">
        <w:tc>
          <w:tcPr>
            <w:tcW w:w="4050" w:type="dxa"/>
          </w:tcPr>
          <w:p w:rsidR="0015019D" w:rsidRDefault="0015019D" w:rsidP="008E4D26">
            <w:pPr>
              <w:rPr>
                <w:rFonts w:ascii="Arial" w:hAnsi="Arial" w:cs="Arial"/>
                <w:sz w:val="20"/>
                <w:szCs w:val="20"/>
              </w:rPr>
            </w:pPr>
            <w:r w:rsidRPr="008341D1">
              <w:rPr>
                <w:rFonts w:ascii="Arial" w:hAnsi="Arial" w:cs="Arial"/>
                <w:sz w:val="20"/>
                <w:szCs w:val="20"/>
              </w:rPr>
              <w:t xml:space="preserve">Introduction to </w:t>
            </w:r>
            <w:r>
              <w:rPr>
                <w:rFonts w:ascii="Arial" w:hAnsi="Arial" w:cs="Arial"/>
                <w:sz w:val="20"/>
                <w:szCs w:val="20"/>
              </w:rPr>
              <w:t>Logic</w:t>
            </w:r>
            <w:r w:rsidRPr="008341D1">
              <w:rPr>
                <w:rFonts w:ascii="Arial" w:hAnsi="Arial" w:cs="Arial"/>
                <w:sz w:val="20"/>
                <w:szCs w:val="20"/>
              </w:rPr>
              <w:t xml:space="preserve"> (3)</w:t>
            </w:r>
          </w:p>
          <w:p w:rsidR="0015019D" w:rsidRDefault="0015019D" w:rsidP="008E4D26">
            <w:pPr>
              <w:rPr>
                <w:rFonts w:ascii="Arial" w:hAnsi="Arial" w:cs="Arial"/>
                <w:sz w:val="20"/>
                <w:szCs w:val="20"/>
              </w:rPr>
            </w:pPr>
            <w:r>
              <w:rPr>
                <w:rFonts w:ascii="Arial" w:hAnsi="Arial" w:cs="Arial"/>
                <w:sz w:val="20"/>
                <w:szCs w:val="20"/>
              </w:rPr>
              <w:t>or</w:t>
            </w:r>
          </w:p>
          <w:p w:rsidR="0015019D" w:rsidRPr="008341D1" w:rsidRDefault="0015019D" w:rsidP="008E4D26">
            <w:pPr>
              <w:rPr>
                <w:rFonts w:ascii="Arial" w:hAnsi="Arial" w:cs="Arial"/>
                <w:sz w:val="20"/>
                <w:szCs w:val="20"/>
              </w:rPr>
            </w:pPr>
            <w:r>
              <w:rPr>
                <w:rFonts w:ascii="Arial" w:hAnsi="Arial" w:cs="Arial"/>
                <w:sz w:val="20"/>
                <w:szCs w:val="20"/>
              </w:rPr>
              <w:t>Symbolic Logic (3)</w:t>
            </w:r>
          </w:p>
        </w:tc>
        <w:tc>
          <w:tcPr>
            <w:tcW w:w="1800" w:type="dxa"/>
          </w:tcPr>
          <w:p w:rsidR="00014E05" w:rsidRDefault="00014E05" w:rsidP="00014E05">
            <w:pPr>
              <w:spacing w:before="60"/>
              <w:rPr>
                <w:rFonts w:ascii="Arial" w:hAnsi="Arial" w:cs="Arial"/>
                <w:sz w:val="18"/>
                <w:szCs w:val="18"/>
              </w:rPr>
            </w:pPr>
            <w:r>
              <w:rPr>
                <w:rFonts w:ascii="Arial" w:hAnsi="Arial" w:cs="Arial"/>
                <w:sz w:val="18"/>
                <w:szCs w:val="18"/>
              </w:rPr>
              <w:t xml:space="preserve">See example </w:t>
            </w:r>
            <w:r w:rsidRPr="00014E05">
              <w:rPr>
                <w:rFonts w:ascii="Arial" w:hAnsi="Arial" w:cs="Arial"/>
                <w:sz w:val="18"/>
                <w:szCs w:val="18"/>
                <w:vertAlign w:val="superscript"/>
              </w:rPr>
              <w:t>l</w:t>
            </w:r>
          </w:p>
          <w:p w:rsidR="0015019D" w:rsidRDefault="0015019D" w:rsidP="00F530A7">
            <w:pPr>
              <w:rPr>
                <w:rFonts w:ascii="Arial" w:hAnsi="Arial" w:cs="Arial"/>
                <w:sz w:val="20"/>
                <w:szCs w:val="20"/>
              </w:rPr>
            </w:pPr>
            <w:r>
              <w:rPr>
                <w:rFonts w:ascii="Arial" w:hAnsi="Arial" w:cs="Arial"/>
                <w:sz w:val="20"/>
                <w:szCs w:val="20"/>
              </w:rPr>
              <w:t>or</w:t>
            </w:r>
          </w:p>
          <w:p w:rsidR="0015019D" w:rsidRDefault="0015019D" w:rsidP="00F530A7">
            <w:pPr>
              <w:rPr>
                <w:rFonts w:ascii="Arial" w:hAnsi="Arial" w:cs="Arial"/>
                <w:sz w:val="20"/>
                <w:szCs w:val="20"/>
              </w:rPr>
            </w:pPr>
            <w:r>
              <w:rPr>
                <w:rFonts w:ascii="Arial" w:hAnsi="Arial" w:cs="Arial"/>
                <w:sz w:val="20"/>
                <w:szCs w:val="20"/>
              </w:rPr>
              <w:t>PHIL 210</w:t>
            </w:r>
          </w:p>
        </w:tc>
        <w:tc>
          <w:tcPr>
            <w:tcW w:w="108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2610" w:type="dxa"/>
          </w:tcPr>
          <w:p w:rsidR="0015019D" w:rsidRPr="004F4479" w:rsidRDefault="0015019D" w:rsidP="006816D7">
            <w:pPr>
              <w:rPr>
                <w:rFonts w:ascii="Arial" w:hAnsi="Arial" w:cs="Arial"/>
                <w:sz w:val="20"/>
                <w:szCs w:val="20"/>
              </w:rPr>
            </w:pPr>
            <w:r w:rsidRPr="004F4479">
              <w:rPr>
                <w:rFonts w:ascii="Arial" w:hAnsi="Arial" w:cs="Arial"/>
                <w:sz w:val="20"/>
                <w:szCs w:val="20"/>
              </w:rPr>
              <w:fldChar w:fldCharType="begin">
                <w:ffData>
                  <w:name w:val="Text1"/>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90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Text2"/>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72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Check1"/>
                  <w:enabled/>
                  <w:calcOnExit w:val="0"/>
                  <w:checkBox>
                    <w:sizeAuto/>
                    <w:default w:val="0"/>
                  </w:checkBox>
                </w:ffData>
              </w:fldChar>
            </w:r>
            <w:r w:rsidRPr="004F4479">
              <w:rPr>
                <w:rFonts w:ascii="Arial" w:hAnsi="Arial" w:cs="Arial"/>
                <w:sz w:val="20"/>
                <w:szCs w:val="20"/>
              </w:rPr>
              <w:instrText xml:space="preserve"> FORMCHECKBOX </w:instrText>
            </w:r>
            <w:r w:rsidRPr="004F4479">
              <w:rPr>
                <w:rFonts w:ascii="Arial" w:hAnsi="Arial" w:cs="Arial"/>
                <w:sz w:val="20"/>
                <w:szCs w:val="20"/>
              </w:rPr>
            </w:r>
            <w:r w:rsidRPr="004F4479">
              <w:rPr>
                <w:rFonts w:ascii="Arial" w:hAnsi="Arial" w:cs="Arial"/>
                <w:sz w:val="20"/>
                <w:szCs w:val="20"/>
              </w:rPr>
              <w:fldChar w:fldCharType="end"/>
            </w:r>
            <w:r w:rsidRPr="004F4479">
              <w:rPr>
                <w:rFonts w:ascii="Arial" w:hAnsi="Arial" w:cs="Arial"/>
                <w:sz w:val="20"/>
                <w:szCs w:val="20"/>
              </w:rPr>
              <w:t xml:space="preserve">  </w:t>
            </w:r>
          </w:p>
        </w:tc>
      </w:tr>
      <w:tr w:rsidR="0015019D" w:rsidRPr="008341D1" w:rsidTr="008341D1">
        <w:tc>
          <w:tcPr>
            <w:tcW w:w="4050" w:type="dxa"/>
          </w:tcPr>
          <w:p w:rsidR="0015019D" w:rsidRPr="008341D1" w:rsidRDefault="0015019D" w:rsidP="008E4D26">
            <w:pPr>
              <w:rPr>
                <w:rFonts w:ascii="Arial" w:hAnsi="Arial" w:cs="Arial"/>
                <w:sz w:val="20"/>
                <w:szCs w:val="20"/>
              </w:rPr>
            </w:pPr>
            <w:r>
              <w:rPr>
                <w:rFonts w:ascii="Arial" w:hAnsi="Arial" w:cs="Arial"/>
                <w:sz w:val="20"/>
                <w:szCs w:val="20"/>
              </w:rPr>
              <w:t xml:space="preserve">Argumentation </w:t>
            </w:r>
            <w:r w:rsidRPr="008341D1">
              <w:rPr>
                <w:rFonts w:ascii="Arial" w:hAnsi="Arial" w:cs="Arial"/>
                <w:sz w:val="20"/>
                <w:szCs w:val="20"/>
              </w:rPr>
              <w:t>(3)</w:t>
            </w:r>
          </w:p>
        </w:tc>
        <w:tc>
          <w:tcPr>
            <w:tcW w:w="1800" w:type="dxa"/>
          </w:tcPr>
          <w:p w:rsidR="0015019D" w:rsidRDefault="0015019D" w:rsidP="00F530A7">
            <w:pPr>
              <w:rPr>
                <w:rFonts w:ascii="Arial" w:hAnsi="Arial" w:cs="Arial"/>
                <w:sz w:val="20"/>
                <w:szCs w:val="20"/>
              </w:rPr>
            </w:pPr>
            <w:r>
              <w:rPr>
                <w:rFonts w:ascii="Arial" w:hAnsi="Arial" w:cs="Arial"/>
                <w:sz w:val="20"/>
                <w:szCs w:val="20"/>
              </w:rPr>
              <w:t>COMM120</w:t>
            </w:r>
          </w:p>
        </w:tc>
        <w:tc>
          <w:tcPr>
            <w:tcW w:w="108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2610" w:type="dxa"/>
          </w:tcPr>
          <w:p w:rsidR="0015019D" w:rsidRPr="004F4479" w:rsidRDefault="0015019D" w:rsidP="006816D7">
            <w:pPr>
              <w:rPr>
                <w:rFonts w:ascii="Arial" w:hAnsi="Arial" w:cs="Arial"/>
                <w:sz w:val="20"/>
                <w:szCs w:val="20"/>
              </w:rPr>
            </w:pPr>
            <w:r w:rsidRPr="004F4479">
              <w:rPr>
                <w:rFonts w:ascii="Arial" w:hAnsi="Arial" w:cs="Arial"/>
                <w:sz w:val="20"/>
                <w:szCs w:val="20"/>
              </w:rPr>
              <w:fldChar w:fldCharType="begin">
                <w:ffData>
                  <w:name w:val="Text1"/>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90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Text2"/>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72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Check1"/>
                  <w:enabled/>
                  <w:calcOnExit w:val="0"/>
                  <w:checkBox>
                    <w:sizeAuto/>
                    <w:default w:val="0"/>
                  </w:checkBox>
                </w:ffData>
              </w:fldChar>
            </w:r>
            <w:r w:rsidRPr="004F4479">
              <w:rPr>
                <w:rFonts w:ascii="Arial" w:hAnsi="Arial" w:cs="Arial"/>
                <w:sz w:val="20"/>
                <w:szCs w:val="20"/>
              </w:rPr>
              <w:instrText xml:space="preserve"> FORMCHECKBOX </w:instrText>
            </w:r>
            <w:r w:rsidRPr="004F4479">
              <w:rPr>
                <w:rFonts w:ascii="Arial" w:hAnsi="Arial" w:cs="Arial"/>
                <w:sz w:val="20"/>
                <w:szCs w:val="20"/>
              </w:rPr>
            </w:r>
            <w:r w:rsidRPr="004F4479">
              <w:rPr>
                <w:rFonts w:ascii="Arial" w:hAnsi="Arial" w:cs="Arial"/>
                <w:sz w:val="20"/>
                <w:szCs w:val="20"/>
              </w:rPr>
              <w:fldChar w:fldCharType="end"/>
            </w:r>
            <w:r w:rsidRPr="004F4479">
              <w:rPr>
                <w:rFonts w:ascii="Arial" w:hAnsi="Arial" w:cs="Arial"/>
                <w:sz w:val="20"/>
                <w:szCs w:val="20"/>
              </w:rPr>
              <w:t xml:space="preserve">  </w:t>
            </w:r>
          </w:p>
        </w:tc>
      </w:tr>
      <w:tr w:rsidR="0015019D" w:rsidRPr="008341D1" w:rsidTr="008341D1">
        <w:tc>
          <w:tcPr>
            <w:tcW w:w="4050" w:type="dxa"/>
          </w:tcPr>
          <w:p w:rsidR="0015019D" w:rsidRPr="008341D1" w:rsidRDefault="0015019D" w:rsidP="008E4D26">
            <w:pPr>
              <w:rPr>
                <w:rFonts w:ascii="Arial" w:hAnsi="Arial" w:cs="Arial"/>
                <w:sz w:val="20"/>
                <w:szCs w:val="20"/>
              </w:rPr>
            </w:pPr>
            <w:r w:rsidRPr="008341D1">
              <w:rPr>
                <w:rFonts w:ascii="Arial" w:hAnsi="Arial" w:cs="Arial"/>
                <w:sz w:val="20"/>
                <w:szCs w:val="20"/>
              </w:rPr>
              <w:t xml:space="preserve">Introduction to </w:t>
            </w:r>
            <w:r>
              <w:rPr>
                <w:rFonts w:ascii="Arial" w:hAnsi="Arial" w:cs="Arial"/>
                <w:sz w:val="20"/>
                <w:szCs w:val="20"/>
              </w:rPr>
              <w:t>Critical Thinking</w:t>
            </w:r>
            <w:r w:rsidRPr="008341D1">
              <w:rPr>
                <w:rFonts w:ascii="Arial" w:hAnsi="Arial" w:cs="Arial"/>
                <w:sz w:val="20"/>
                <w:szCs w:val="20"/>
              </w:rPr>
              <w:t xml:space="preserve"> (3)</w:t>
            </w:r>
          </w:p>
        </w:tc>
        <w:tc>
          <w:tcPr>
            <w:tcW w:w="1800" w:type="dxa"/>
          </w:tcPr>
          <w:p w:rsidR="00014E05" w:rsidRDefault="00014E05" w:rsidP="00014E05">
            <w:pPr>
              <w:spacing w:before="60"/>
              <w:rPr>
                <w:rFonts w:ascii="Arial" w:hAnsi="Arial" w:cs="Arial"/>
                <w:sz w:val="18"/>
                <w:szCs w:val="18"/>
              </w:rPr>
            </w:pPr>
            <w:r>
              <w:rPr>
                <w:rFonts w:ascii="Arial" w:hAnsi="Arial" w:cs="Arial"/>
                <w:sz w:val="18"/>
                <w:szCs w:val="18"/>
              </w:rPr>
              <w:t>See example</w:t>
            </w:r>
            <w:r w:rsidRPr="00014E05">
              <w:rPr>
                <w:rFonts w:ascii="Arial" w:hAnsi="Arial" w:cs="Arial"/>
                <w:sz w:val="18"/>
                <w:szCs w:val="18"/>
                <w:vertAlign w:val="superscript"/>
              </w:rPr>
              <w:t xml:space="preserve"> l</w:t>
            </w:r>
            <w:r>
              <w:rPr>
                <w:rFonts w:ascii="Arial" w:hAnsi="Arial" w:cs="Arial"/>
                <w:sz w:val="18"/>
                <w:szCs w:val="18"/>
              </w:rPr>
              <w:t xml:space="preserve"> </w:t>
            </w:r>
          </w:p>
          <w:p w:rsidR="0015019D" w:rsidRDefault="0015019D" w:rsidP="00F530A7">
            <w:pPr>
              <w:rPr>
                <w:rFonts w:ascii="Arial" w:hAnsi="Arial" w:cs="Arial"/>
                <w:sz w:val="20"/>
                <w:szCs w:val="20"/>
              </w:rPr>
            </w:pPr>
          </w:p>
        </w:tc>
        <w:tc>
          <w:tcPr>
            <w:tcW w:w="108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2610" w:type="dxa"/>
          </w:tcPr>
          <w:p w:rsidR="0015019D" w:rsidRPr="004F4479" w:rsidRDefault="0015019D" w:rsidP="006816D7">
            <w:pPr>
              <w:rPr>
                <w:rFonts w:ascii="Arial" w:hAnsi="Arial" w:cs="Arial"/>
                <w:sz w:val="20"/>
                <w:szCs w:val="20"/>
              </w:rPr>
            </w:pPr>
            <w:r w:rsidRPr="004F4479">
              <w:rPr>
                <w:rFonts w:ascii="Arial" w:hAnsi="Arial" w:cs="Arial"/>
                <w:sz w:val="20"/>
                <w:szCs w:val="20"/>
              </w:rPr>
              <w:fldChar w:fldCharType="begin">
                <w:ffData>
                  <w:name w:val="Text1"/>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90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Text2"/>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720" w:type="dxa"/>
          </w:tcPr>
          <w:p w:rsidR="0015019D" w:rsidRPr="004F4479" w:rsidRDefault="0015019D" w:rsidP="006816D7">
            <w:pPr>
              <w:jc w:val="center"/>
              <w:rPr>
                <w:rFonts w:ascii="Arial" w:hAnsi="Arial" w:cs="Arial"/>
                <w:sz w:val="20"/>
                <w:szCs w:val="20"/>
              </w:rPr>
            </w:pPr>
            <w:r w:rsidRPr="004F4479">
              <w:rPr>
                <w:rFonts w:ascii="Arial" w:hAnsi="Arial" w:cs="Arial"/>
                <w:sz w:val="20"/>
                <w:szCs w:val="20"/>
              </w:rPr>
              <w:fldChar w:fldCharType="begin">
                <w:ffData>
                  <w:name w:val="Check1"/>
                  <w:enabled/>
                  <w:calcOnExit w:val="0"/>
                  <w:checkBox>
                    <w:sizeAuto/>
                    <w:default w:val="0"/>
                  </w:checkBox>
                </w:ffData>
              </w:fldChar>
            </w:r>
            <w:r w:rsidRPr="004F4479">
              <w:rPr>
                <w:rFonts w:ascii="Arial" w:hAnsi="Arial" w:cs="Arial"/>
                <w:sz w:val="20"/>
                <w:szCs w:val="20"/>
              </w:rPr>
              <w:instrText xml:space="preserve"> FORMCHECKBOX </w:instrText>
            </w:r>
            <w:r w:rsidRPr="004F4479">
              <w:rPr>
                <w:rFonts w:ascii="Arial" w:hAnsi="Arial" w:cs="Arial"/>
                <w:sz w:val="20"/>
                <w:szCs w:val="20"/>
              </w:rPr>
            </w:r>
            <w:r w:rsidRPr="004F4479">
              <w:rPr>
                <w:rFonts w:ascii="Arial" w:hAnsi="Arial" w:cs="Arial"/>
                <w:sz w:val="20"/>
                <w:szCs w:val="20"/>
              </w:rPr>
              <w:fldChar w:fldCharType="end"/>
            </w:r>
            <w:r w:rsidRPr="004F4479">
              <w:rPr>
                <w:rFonts w:ascii="Arial" w:hAnsi="Arial" w:cs="Arial"/>
                <w:sz w:val="20"/>
                <w:szCs w:val="20"/>
              </w:rPr>
              <w:t xml:space="preserve">  </w:t>
            </w:r>
          </w:p>
        </w:tc>
      </w:tr>
    </w:tbl>
    <w:p w:rsidR="00014E05" w:rsidRDefault="00014E05" w:rsidP="008E4D26">
      <w:pPr>
        <w:rPr>
          <w:rFonts w:ascii="Arial" w:hAnsi="Arial" w:cs="Arial"/>
          <w:sz w:val="20"/>
          <w:szCs w:val="20"/>
        </w:rPr>
        <w:sectPr w:rsidR="00014E05" w:rsidSect="00E00ABD">
          <w:footnotePr>
            <w:numFmt w:val="lowerRoman"/>
          </w:footnotePr>
          <w:pgSz w:w="12240" w:h="15840"/>
          <w:pgMar w:top="720" w:right="720" w:bottom="720" w:left="720" w:header="720" w:footer="720" w:gutter="0"/>
          <w:cols w:space="720"/>
          <w:docGrid w:linePitch="326"/>
        </w:sectPr>
      </w:pP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1800"/>
        <w:gridCol w:w="1080"/>
        <w:gridCol w:w="2610"/>
        <w:gridCol w:w="900"/>
        <w:gridCol w:w="720"/>
      </w:tblGrid>
      <w:tr w:rsidR="0015019D" w:rsidRPr="008341D1" w:rsidTr="008341D1">
        <w:tc>
          <w:tcPr>
            <w:tcW w:w="4050" w:type="dxa"/>
          </w:tcPr>
          <w:p w:rsidR="0015019D" w:rsidRPr="008341D1" w:rsidRDefault="0015019D" w:rsidP="00014E05">
            <w:pPr>
              <w:rPr>
                <w:rFonts w:ascii="Arial" w:hAnsi="Arial" w:cs="Arial"/>
                <w:sz w:val="20"/>
                <w:szCs w:val="20"/>
              </w:rPr>
            </w:pPr>
            <w:r w:rsidRPr="008341D1">
              <w:rPr>
                <w:rFonts w:ascii="Arial" w:hAnsi="Arial" w:cs="Arial"/>
                <w:sz w:val="20"/>
                <w:szCs w:val="20"/>
              </w:rPr>
              <w:lastRenderedPageBreak/>
              <w:t xml:space="preserve">Any </w:t>
            </w:r>
            <w:r>
              <w:rPr>
                <w:rFonts w:ascii="Arial" w:hAnsi="Arial" w:cs="Arial"/>
                <w:sz w:val="20"/>
                <w:szCs w:val="20"/>
              </w:rPr>
              <w:t>CSU Breadth course from two different areas with</w:t>
            </w:r>
            <w:r w:rsidR="00014E05">
              <w:rPr>
                <w:rFonts w:ascii="Arial" w:hAnsi="Arial" w:cs="Arial"/>
                <w:sz w:val="20"/>
                <w:szCs w:val="20"/>
              </w:rPr>
              <w:t>in</w:t>
            </w:r>
            <w:r>
              <w:rPr>
                <w:rFonts w:ascii="Arial" w:hAnsi="Arial" w:cs="Arial"/>
                <w:sz w:val="20"/>
                <w:szCs w:val="20"/>
              </w:rPr>
              <w:t xml:space="preserve"> A-D or any CSU transferable Journalism</w:t>
            </w:r>
            <w:r w:rsidRPr="008341D1">
              <w:rPr>
                <w:rFonts w:ascii="Arial" w:hAnsi="Arial" w:cs="Arial"/>
                <w:sz w:val="20"/>
                <w:szCs w:val="20"/>
              </w:rPr>
              <w:t xml:space="preserve"> course</w:t>
            </w:r>
            <w:r>
              <w:rPr>
                <w:rFonts w:ascii="Arial" w:hAnsi="Arial" w:cs="Arial"/>
                <w:sz w:val="20"/>
                <w:szCs w:val="20"/>
              </w:rPr>
              <w:t>(</w:t>
            </w:r>
            <w:r w:rsidRPr="008341D1">
              <w:rPr>
                <w:rFonts w:ascii="Arial" w:hAnsi="Arial" w:cs="Arial"/>
                <w:sz w:val="20"/>
                <w:szCs w:val="20"/>
              </w:rPr>
              <w:t>s</w:t>
            </w:r>
            <w:r>
              <w:rPr>
                <w:rFonts w:ascii="Arial" w:hAnsi="Arial" w:cs="Arial"/>
                <w:sz w:val="20"/>
                <w:szCs w:val="20"/>
              </w:rPr>
              <w:t xml:space="preserve">) </w:t>
            </w:r>
            <w:r w:rsidRPr="008341D1">
              <w:rPr>
                <w:rFonts w:ascii="Arial" w:hAnsi="Arial" w:cs="Arial"/>
                <w:sz w:val="20"/>
                <w:szCs w:val="20"/>
              </w:rPr>
              <w:t xml:space="preserve">that are articulated as lower division preparation for the </w:t>
            </w:r>
            <w:r>
              <w:rPr>
                <w:rFonts w:ascii="Arial" w:hAnsi="Arial" w:cs="Arial"/>
                <w:sz w:val="20"/>
                <w:szCs w:val="20"/>
              </w:rPr>
              <w:t>Journalism</w:t>
            </w:r>
            <w:r w:rsidR="00014E05" w:rsidRPr="008341D1">
              <w:rPr>
                <w:rFonts w:ascii="Arial" w:hAnsi="Arial" w:cs="Arial"/>
                <w:sz w:val="20"/>
                <w:szCs w:val="20"/>
              </w:rPr>
              <w:t xml:space="preserve"> major</w:t>
            </w:r>
            <w:r w:rsidRPr="008341D1">
              <w:rPr>
                <w:rFonts w:ascii="Arial" w:hAnsi="Arial" w:cs="Arial"/>
                <w:sz w:val="20"/>
                <w:szCs w:val="20"/>
              </w:rPr>
              <w:t xml:space="preserve"> at a CSU</w:t>
            </w:r>
            <w:r>
              <w:rPr>
                <w:rFonts w:ascii="Arial" w:hAnsi="Arial" w:cs="Arial"/>
                <w:sz w:val="20"/>
                <w:szCs w:val="20"/>
              </w:rPr>
              <w:t xml:space="preserve"> (not completed under List A)</w:t>
            </w:r>
            <w:r w:rsidRPr="008341D1">
              <w:rPr>
                <w:rFonts w:ascii="Arial" w:hAnsi="Arial" w:cs="Arial"/>
                <w:sz w:val="20"/>
                <w:szCs w:val="20"/>
              </w:rPr>
              <w:t>.</w:t>
            </w:r>
          </w:p>
        </w:tc>
        <w:tc>
          <w:tcPr>
            <w:tcW w:w="1800" w:type="dxa"/>
          </w:tcPr>
          <w:p w:rsidR="0015019D" w:rsidRPr="008341D1" w:rsidRDefault="00014E05" w:rsidP="00835E82">
            <w:pP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1080" w:type="dxa"/>
          </w:tcPr>
          <w:p w:rsidR="0015019D" w:rsidRPr="004F4479" w:rsidRDefault="0015019D" w:rsidP="00835E82">
            <w:pPr>
              <w:jc w:val="center"/>
              <w:rPr>
                <w:rFonts w:ascii="Arial" w:hAnsi="Arial" w:cs="Arial"/>
                <w:sz w:val="20"/>
                <w:szCs w:val="20"/>
              </w:rPr>
            </w:pPr>
            <w:r w:rsidRPr="004F4479">
              <w:rPr>
                <w:rFonts w:ascii="Arial" w:hAnsi="Arial" w:cs="Arial"/>
                <w:sz w:val="20"/>
                <w:szCs w:val="20"/>
              </w:rPr>
              <w:fldChar w:fldCharType="begin">
                <w:ffData>
                  <w:name w:val="Text3"/>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2610" w:type="dxa"/>
          </w:tcPr>
          <w:p w:rsidR="0015019D" w:rsidRPr="004F4479" w:rsidRDefault="0015019D" w:rsidP="00835E82">
            <w:pPr>
              <w:rPr>
                <w:rFonts w:ascii="Arial" w:hAnsi="Arial" w:cs="Arial"/>
                <w:sz w:val="20"/>
                <w:szCs w:val="20"/>
              </w:rPr>
            </w:pPr>
            <w:r w:rsidRPr="004F4479">
              <w:rPr>
                <w:rFonts w:ascii="Arial" w:hAnsi="Arial" w:cs="Arial"/>
                <w:sz w:val="20"/>
                <w:szCs w:val="20"/>
              </w:rPr>
              <w:fldChar w:fldCharType="begin">
                <w:ffData>
                  <w:name w:val="Text1"/>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900" w:type="dxa"/>
          </w:tcPr>
          <w:p w:rsidR="0015019D" w:rsidRPr="004F4479" w:rsidRDefault="0015019D" w:rsidP="00835E82">
            <w:pPr>
              <w:jc w:val="center"/>
              <w:rPr>
                <w:rFonts w:ascii="Arial" w:hAnsi="Arial" w:cs="Arial"/>
                <w:sz w:val="20"/>
                <w:szCs w:val="20"/>
              </w:rPr>
            </w:pPr>
            <w:r w:rsidRPr="004F4479">
              <w:rPr>
                <w:rFonts w:ascii="Arial" w:hAnsi="Arial" w:cs="Arial"/>
                <w:sz w:val="20"/>
                <w:szCs w:val="20"/>
              </w:rPr>
              <w:fldChar w:fldCharType="begin">
                <w:ffData>
                  <w:name w:val="Text2"/>
                  <w:enabled/>
                  <w:calcOnExit w:val="0"/>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noProof/>
                <w:sz w:val="20"/>
                <w:szCs w:val="20"/>
              </w:rPr>
              <w:t> </w:t>
            </w:r>
            <w:r w:rsidRPr="004F4479">
              <w:rPr>
                <w:rFonts w:ascii="Arial" w:hAnsi="Arial" w:cs="Arial"/>
                <w:sz w:val="20"/>
                <w:szCs w:val="20"/>
              </w:rPr>
              <w:fldChar w:fldCharType="end"/>
            </w:r>
          </w:p>
        </w:tc>
        <w:tc>
          <w:tcPr>
            <w:tcW w:w="720" w:type="dxa"/>
          </w:tcPr>
          <w:p w:rsidR="0015019D" w:rsidRPr="004F4479" w:rsidRDefault="0015019D" w:rsidP="00835E82">
            <w:pPr>
              <w:jc w:val="center"/>
              <w:rPr>
                <w:rFonts w:ascii="Arial" w:hAnsi="Arial" w:cs="Arial"/>
                <w:sz w:val="20"/>
                <w:szCs w:val="20"/>
              </w:rPr>
            </w:pPr>
            <w:r w:rsidRPr="004F4479">
              <w:rPr>
                <w:rFonts w:ascii="Arial" w:hAnsi="Arial" w:cs="Arial"/>
                <w:sz w:val="20"/>
                <w:szCs w:val="20"/>
              </w:rPr>
              <w:fldChar w:fldCharType="begin">
                <w:ffData>
                  <w:name w:val="Check1"/>
                  <w:enabled/>
                  <w:calcOnExit w:val="0"/>
                  <w:checkBox>
                    <w:sizeAuto/>
                    <w:default w:val="0"/>
                  </w:checkBox>
                </w:ffData>
              </w:fldChar>
            </w:r>
            <w:r w:rsidRPr="004F4479">
              <w:rPr>
                <w:rFonts w:ascii="Arial" w:hAnsi="Arial" w:cs="Arial"/>
                <w:sz w:val="20"/>
                <w:szCs w:val="20"/>
              </w:rPr>
              <w:instrText xml:space="preserve"> FORMCHECKBOX </w:instrText>
            </w:r>
            <w:r w:rsidRPr="004F4479">
              <w:rPr>
                <w:rFonts w:ascii="Arial" w:hAnsi="Arial" w:cs="Arial"/>
                <w:sz w:val="20"/>
                <w:szCs w:val="20"/>
              </w:rPr>
            </w:r>
            <w:r w:rsidRPr="004F4479">
              <w:rPr>
                <w:rFonts w:ascii="Arial" w:hAnsi="Arial" w:cs="Arial"/>
                <w:sz w:val="20"/>
                <w:szCs w:val="20"/>
              </w:rPr>
              <w:fldChar w:fldCharType="end"/>
            </w:r>
            <w:r w:rsidRPr="004F4479">
              <w:rPr>
                <w:rFonts w:ascii="Arial" w:hAnsi="Arial" w:cs="Arial"/>
                <w:sz w:val="20"/>
                <w:szCs w:val="20"/>
              </w:rPr>
              <w:t xml:space="preserve">  </w:t>
            </w:r>
          </w:p>
        </w:tc>
      </w:tr>
      <w:tr w:rsidR="0015019D" w:rsidRPr="008341D1" w:rsidTr="005D10D3">
        <w:tc>
          <w:tcPr>
            <w:tcW w:w="4050" w:type="dxa"/>
          </w:tcPr>
          <w:p w:rsidR="0015019D" w:rsidRPr="008341D1" w:rsidRDefault="0015019D" w:rsidP="004306AF">
            <w:pPr>
              <w:rPr>
                <w:rFonts w:ascii="Arial" w:hAnsi="Arial" w:cs="Arial"/>
                <w:sz w:val="20"/>
                <w:szCs w:val="20"/>
              </w:rPr>
            </w:pPr>
            <w:r w:rsidRPr="008341D1">
              <w:rPr>
                <w:rFonts w:ascii="Arial" w:hAnsi="Arial" w:cs="Arial"/>
                <w:b/>
                <w:sz w:val="20"/>
                <w:szCs w:val="20"/>
              </w:rPr>
              <w:t>Total Units for the Major:</w:t>
            </w:r>
          </w:p>
        </w:tc>
        <w:tc>
          <w:tcPr>
            <w:tcW w:w="1800" w:type="dxa"/>
          </w:tcPr>
          <w:p w:rsidR="0015019D" w:rsidRPr="008341D1" w:rsidRDefault="0015019D" w:rsidP="002723EC">
            <w:pPr>
              <w:jc w:val="center"/>
              <w:rPr>
                <w:rFonts w:ascii="Arial" w:hAnsi="Arial" w:cs="Arial"/>
                <w:sz w:val="20"/>
                <w:szCs w:val="20"/>
              </w:rPr>
            </w:pPr>
            <w:r w:rsidRPr="008341D1">
              <w:rPr>
                <w:rFonts w:ascii="Arial" w:hAnsi="Arial" w:cs="Arial"/>
                <w:b/>
                <w:sz w:val="20"/>
                <w:szCs w:val="20"/>
              </w:rPr>
              <w:t>18</w:t>
            </w:r>
          </w:p>
        </w:tc>
        <w:tc>
          <w:tcPr>
            <w:tcW w:w="1080" w:type="dxa"/>
            <w:shd w:val="clear" w:color="auto" w:fill="D9D9D9"/>
          </w:tcPr>
          <w:p w:rsidR="0015019D" w:rsidRPr="008341D1" w:rsidRDefault="0015019D" w:rsidP="00E20C79">
            <w:pPr>
              <w:rPr>
                <w:rFonts w:ascii="Arial" w:hAnsi="Arial" w:cs="Arial"/>
                <w:sz w:val="20"/>
                <w:szCs w:val="20"/>
              </w:rPr>
            </w:pPr>
          </w:p>
        </w:tc>
        <w:tc>
          <w:tcPr>
            <w:tcW w:w="2610" w:type="dxa"/>
            <w:vAlign w:val="center"/>
          </w:tcPr>
          <w:p w:rsidR="0015019D" w:rsidRPr="008341D1" w:rsidRDefault="0015019D" w:rsidP="00D20693">
            <w:pPr>
              <w:rPr>
                <w:rFonts w:ascii="Arial" w:hAnsi="Arial" w:cs="Arial"/>
                <w:sz w:val="20"/>
                <w:szCs w:val="20"/>
              </w:rPr>
            </w:pPr>
            <w:r w:rsidRPr="008341D1">
              <w:rPr>
                <w:rFonts w:ascii="Arial" w:hAnsi="Arial" w:cs="Arial"/>
                <w:b/>
                <w:sz w:val="20"/>
                <w:szCs w:val="20"/>
              </w:rPr>
              <w:t>Total Units for the Major:</w:t>
            </w:r>
          </w:p>
        </w:tc>
        <w:tc>
          <w:tcPr>
            <w:tcW w:w="900" w:type="dxa"/>
            <w:vAlign w:val="center"/>
          </w:tcPr>
          <w:p w:rsidR="0015019D" w:rsidRPr="008341D1" w:rsidRDefault="0015019D" w:rsidP="00D20693">
            <w:pPr>
              <w:jc w:val="center"/>
              <w:rPr>
                <w:rFonts w:ascii="Arial" w:hAnsi="Arial" w:cs="Arial"/>
                <w:sz w:val="20"/>
                <w:szCs w:val="20"/>
              </w:rPr>
            </w:pPr>
            <w:r w:rsidRPr="008341D1">
              <w:rPr>
                <w:rFonts w:ascii="Arial" w:hAnsi="Arial" w:cs="Arial"/>
                <w:sz w:val="20"/>
                <w:szCs w:val="20"/>
              </w:rPr>
              <w:fldChar w:fldCharType="begin">
                <w:ffData>
                  <w:name w:val=""/>
                  <w:enabled/>
                  <w:calcOnExit w:val="0"/>
                  <w:textInput>
                    <w:default w:val="sum"/>
                  </w:textInput>
                </w:ffData>
              </w:fldChar>
            </w:r>
            <w:r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Pr="008341D1">
              <w:rPr>
                <w:rFonts w:ascii="Arial" w:hAnsi="Arial" w:cs="Arial"/>
                <w:noProof/>
                <w:sz w:val="20"/>
                <w:szCs w:val="20"/>
              </w:rPr>
              <w:t>sum</w:t>
            </w:r>
            <w:r w:rsidRPr="008341D1">
              <w:rPr>
                <w:rFonts w:ascii="Arial" w:hAnsi="Arial" w:cs="Arial"/>
                <w:sz w:val="20"/>
                <w:szCs w:val="20"/>
              </w:rPr>
              <w:fldChar w:fldCharType="end"/>
            </w:r>
          </w:p>
        </w:tc>
        <w:tc>
          <w:tcPr>
            <w:tcW w:w="720" w:type="dxa"/>
            <w:shd w:val="clear" w:color="auto" w:fill="D9D9D9"/>
            <w:vAlign w:val="center"/>
          </w:tcPr>
          <w:p w:rsidR="0015019D" w:rsidRPr="008341D1" w:rsidRDefault="0015019D" w:rsidP="00D20693">
            <w:pPr>
              <w:rPr>
                <w:rFonts w:ascii="Arial" w:hAnsi="Arial" w:cs="Arial"/>
                <w:sz w:val="20"/>
                <w:szCs w:val="20"/>
              </w:rPr>
            </w:pPr>
          </w:p>
        </w:tc>
      </w:tr>
      <w:tr w:rsidR="0015019D" w:rsidRPr="008341D1" w:rsidTr="00D20693">
        <w:trPr>
          <w:trHeight w:val="332"/>
        </w:trPr>
        <w:tc>
          <w:tcPr>
            <w:tcW w:w="4050" w:type="dxa"/>
            <w:shd w:val="clear" w:color="auto" w:fill="D9D9D9"/>
          </w:tcPr>
          <w:p w:rsidR="0015019D" w:rsidRPr="008341D1" w:rsidRDefault="0015019D" w:rsidP="009F272F">
            <w:pPr>
              <w:jc w:val="right"/>
              <w:rPr>
                <w:rFonts w:ascii="Arial" w:hAnsi="Arial" w:cs="Arial"/>
                <w:b/>
                <w:sz w:val="20"/>
                <w:szCs w:val="20"/>
              </w:rPr>
            </w:pPr>
          </w:p>
        </w:tc>
        <w:tc>
          <w:tcPr>
            <w:tcW w:w="1800" w:type="dxa"/>
            <w:shd w:val="clear" w:color="auto" w:fill="D9D9D9"/>
          </w:tcPr>
          <w:p w:rsidR="0015019D" w:rsidRPr="008341D1" w:rsidRDefault="0015019D" w:rsidP="00E826BB">
            <w:pPr>
              <w:jc w:val="center"/>
              <w:rPr>
                <w:rFonts w:ascii="Arial" w:hAnsi="Arial" w:cs="Arial"/>
                <w:b/>
                <w:sz w:val="20"/>
                <w:szCs w:val="20"/>
              </w:rPr>
            </w:pPr>
          </w:p>
        </w:tc>
        <w:tc>
          <w:tcPr>
            <w:tcW w:w="4590" w:type="dxa"/>
            <w:gridSpan w:val="3"/>
            <w:shd w:val="clear" w:color="auto" w:fill="D9D9D9"/>
            <w:vAlign w:val="center"/>
          </w:tcPr>
          <w:p w:rsidR="0015019D" w:rsidRPr="008341D1" w:rsidRDefault="0015019D" w:rsidP="00D20693">
            <w:pPr>
              <w:jc w:val="right"/>
              <w:rPr>
                <w:rFonts w:ascii="Arial" w:hAnsi="Arial" w:cs="Arial"/>
                <w:sz w:val="20"/>
                <w:szCs w:val="20"/>
              </w:rPr>
            </w:pPr>
            <w:r w:rsidRPr="008341D1">
              <w:rPr>
                <w:rFonts w:ascii="Arial" w:hAnsi="Arial" w:cs="Arial"/>
                <w:b/>
                <w:sz w:val="20"/>
                <w:szCs w:val="20"/>
              </w:rPr>
              <w:t>Total Units that may be double-counted:</w:t>
            </w:r>
          </w:p>
        </w:tc>
        <w:tc>
          <w:tcPr>
            <w:tcW w:w="720" w:type="dxa"/>
            <w:vAlign w:val="center"/>
          </w:tcPr>
          <w:p w:rsidR="0015019D" w:rsidRPr="004F4479" w:rsidRDefault="0015019D" w:rsidP="00D20693">
            <w:pPr>
              <w:jc w:val="center"/>
              <w:rPr>
                <w:rFonts w:ascii="Arial" w:hAnsi="Arial" w:cs="Arial"/>
                <w:sz w:val="20"/>
                <w:szCs w:val="20"/>
              </w:rPr>
            </w:pPr>
            <w:r w:rsidRPr="004F4479">
              <w:rPr>
                <w:rFonts w:ascii="Arial" w:hAnsi="Arial" w:cs="Arial"/>
                <w:sz w:val="20"/>
                <w:szCs w:val="20"/>
              </w:rPr>
              <w:fldChar w:fldCharType="begin">
                <w:ffData>
                  <w:name w:val=""/>
                  <w:enabled/>
                  <w:calcOnExit w:val="0"/>
                  <w:textInput>
                    <w:default w:val="sum"/>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sum</w:t>
            </w:r>
            <w:r w:rsidRPr="004F4479">
              <w:rPr>
                <w:rFonts w:ascii="Arial" w:hAnsi="Arial" w:cs="Arial"/>
                <w:sz w:val="20"/>
                <w:szCs w:val="20"/>
              </w:rPr>
              <w:fldChar w:fldCharType="end"/>
            </w:r>
          </w:p>
        </w:tc>
      </w:tr>
    </w:tbl>
    <w:p w:rsidR="00D803C0" w:rsidRDefault="00D803C0" w:rsidP="00A94C31">
      <w:pPr>
        <w:rPr>
          <w:rFonts w:ascii="Arial" w:hAnsi="Arial"/>
          <w:sz w:val="16"/>
          <w:szCs w:val="16"/>
        </w:rPr>
      </w:pPr>
    </w:p>
    <w:p w:rsidR="00795866" w:rsidRPr="00795866" w:rsidRDefault="00795866" w:rsidP="00795866">
      <w:pPr>
        <w:rPr>
          <w:rFonts w:ascii="Arial" w:hAnsi="Arial"/>
          <w:i/>
          <w:sz w:val="21"/>
          <w:szCs w:val="21"/>
        </w:rPr>
      </w:pPr>
      <w:r>
        <w:rPr>
          <w:rFonts w:ascii="Arial" w:hAnsi="Arial"/>
          <w:b/>
          <w:sz w:val="21"/>
          <w:szCs w:val="21"/>
        </w:rPr>
        <w:t xml:space="preserve">Note: </w:t>
      </w:r>
      <w:r w:rsidRPr="00014E05">
        <w:rPr>
          <w:rFonts w:ascii="Arial" w:hAnsi="Arial"/>
          <w:i/>
          <w:sz w:val="21"/>
          <w:szCs w:val="21"/>
        </w:rPr>
        <w:t>When selecting courses, keep in mind that you may not require more than 60 units for the entire degree. Students must be able to double-count courses for general education and the major.</w:t>
      </w:r>
    </w:p>
    <w:p w:rsidR="00795866" w:rsidRPr="00795866" w:rsidRDefault="00795866" w:rsidP="00795866">
      <w:pPr>
        <w:rPr>
          <w:rFonts w:ascii="Arial" w:hAnsi="Arial"/>
          <w:b/>
          <w:i/>
          <w:sz w:val="20"/>
          <w:szCs w:val="20"/>
        </w:rPr>
      </w:pPr>
    </w:p>
    <w:sectPr w:rsidR="00795866" w:rsidRPr="00795866" w:rsidSect="00E00ABD">
      <w:footnotePr>
        <w:numFmt w:val="lowerRoman"/>
      </w:footnotePr>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55B" w:rsidRDefault="009C655B">
      <w:r>
        <w:separator/>
      </w:r>
    </w:p>
  </w:endnote>
  <w:endnote w:type="continuationSeparator" w:id="0">
    <w:p w:rsidR="009C655B" w:rsidRDefault="009C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55B" w:rsidRDefault="009C655B">
      <w:r>
        <w:separator/>
      </w:r>
    </w:p>
  </w:footnote>
  <w:footnote w:type="continuationSeparator" w:id="0">
    <w:p w:rsidR="009C655B" w:rsidRDefault="009C655B">
      <w:r>
        <w:continuationSeparator/>
      </w:r>
    </w:p>
  </w:footnote>
  <w:footnote w:id="1">
    <w:p w:rsidR="00014E05" w:rsidRPr="00AD729C" w:rsidRDefault="00014E05" w:rsidP="00014E05">
      <w:pPr>
        <w:rPr>
          <w:rFonts w:ascii="Calibri" w:hAnsi="Calibri" w:cs="Calibri"/>
          <w:sz w:val="16"/>
          <w:szCs w:val="16"/>
        </w:rPr>
      </w:pPr>
      <w:r w:rsidRPr="00AD729C">
        <w:rPr>
          <w:rStyle w:val="FootnoteReference"/>
          <w:sz w:val="16"/>
          <w:szCs w:val="16"/>
        </w:rPr>
        <w:footnoteRef/>
      </w:r>
      <w:r w:rsidRPr="00AD729C">
        <w:rPr>
          <w:sz w:val="16"/>
          <w:szCs w:val="16"/>
        </w:rPr>
        <w:t xml:space="preserve"> </w:t>
      </w:r>
      <w:r w:rsidRPr="00AD729C">
        <w:rPr>
          <w:rFonts w:ascii="Calibri" w:hAnsi="Calibri" w:cs="Calibri"/>
          <w:sz w:val="16"/>
          <w:szCs w:val="16"/>
        </w:rPr>
        <w:t xml:space="preserve">To view examples of the courses included in the TMC, click on the following link:   </w:t>
      </w:r>
      <w:hyperlink r:id="rId1" w:history="1">
        <w:r w:rsidRPr="00AD729C">
          <w:rPr>
            <w:rStyle w:val="Hyperlink"/>
            <w:rFonts w:ascii="Calibri" w:hAnsi="Calibri" w:cs="Calibri"/>
            <w:color w:val="auto"/>
            <w:sz w:val="16"/>
            <w:szCs w:val="16"/>
          </w:rPr>
          <w:t>http://c-id.net/degreereview.html</w:t>
        </w:r>
      </w:hyperlink>
      <w:r w:rsidRPr="00AD729C">
        <w:rPr>
          <w:rFonts w:ascii="Calibri" w:hAnsi="Calibri" w:cs="Calibri"/>
          <w:sz w:val="16"/>
          <w:szCs w:val="16"/>
        </w:rPr>
        <w:t>, and select the appropriate finalized TMC.</w:t>
      </w:r>
    </w:p>
    <w:p w:rsidR="00014E05" w:rsidRPr="0064148E" w:rsidRDefault="00014E05" w:rsidP="00014E05">
      <w:pPr>
        <w:pStyle w:val="FootnoteText"/>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3AC8"/>
    <w:multiLevelType w:val="hybridMultilevel"/>
    <w:tmpl w:val="B0A8D02C"/>
    <w:lvl w:ilvl="0" w:tplc="1598EE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0BB3AE9"/>
    <w:multiLevelType w:val="multilevel"/>
    <w:tmpl w:val="864A2F3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4F01540"/>
    <w:multiLevelType w:val="hybridMultilevel"/>
    <w:tmpl w:val="AB2C3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F93073"/>
    <w:multiLevelType w:val="hybridMultilevel"/>
    <w:tmpl w:val="7A489130"/>
    <w:lvl w:ilvl="0" w:tplc="B9C69994">
      <w:start w:val="1"/>
      <w:numFmt w:val="decimal"/>
      <w:lvlText w:val="%1."/>
      <w:lvlJc w:val="left"/>
      <w:pPr>
        <w:tabs>
          <w:tab w:val="num" w:pos="0"/>
        </w:tabs>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duBfmlKYrzOr4bWVBu6Rdg5BZE=" w:salt="8lNO8IW3jPZOac0FjyJAxw=="/>
  <w:defaultTabStop w:val="720"/>
  <w:drawingGridHorizontalSpacing w:val="120"/>
  <w:drawingGridVerticalSpacing w:val="360"/>
  <w:displayHorizontalDrawingGridEvery w:val="0"/>
  <w:displayVerticalDrawingGridEvery w:val="0"/>
  <w:characterSpacingControl w:val="doNotCompres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BB"/>
    <w:rsid w:val="0000067F"/>
    <w:rsid w:val="0000632C"/>
    <w:rsid w:val="00014E05"/>
    <w:rsid w:val="00014E25"/>
    <w:rsid w:val="000241F9"/>
    <w:rsid w:val="00046106"/>
    <w:rsid w:val="00050EED"/>
    <w:rsid w:val="00055377"/>
    <w:rsid w:val="0008642F"/>
    <w:rsid w:val="00087D31"/>
    <w:rsid w:val="000A4C96"/>
    <w:rsid w:val="000B2BE4"/>
    <w:rsid w:val="000D60BC"/>
    <w:rsid w:val="000E1F15"/>
    <w:rsid w:val="00112A23"/>
    <w:rsid w:val="001428EE"/>
    <w:rsid w:val="00145812"/>
    <w:rsid w:val="0015019D"/>
    <w:rsid w:val="00175FBB"/>
    <w:rsid w:val="00192741"/>
    <w:rsid w:val="0021072F"/>
    <w:rsid w:val="002155D1"/>
    <w:rsid w:val="0021786E"/>
    <w:rsid w:val="00222FBE"/>
    <w:rsid w:val="002259F7"/>
    <w:rsid w:val="00225AC8"/>
    <w:rsid w:val="0025196B"/>
    <w:rsid w:val="002561E3"/>
    <w:rsid w:val="002723EC"/>
    <w:rsid w:val="00274DE0"/>
    <w:rsid w:val="002A2FC2"/>
    <w:rsid w:val="002B0A1F"/>
    <w:rsid w:val="002D31DA"/>
    <w:rsid w:val="002E5E93"/>
    <w:rsid w:val="00322DE9"/>
    <w:rsid w:val="00371233"/>
    <w:rsid w:val="00375A11"/>
    <w:rsid w:val="00375F61"/>
    <w:rsid w:val="00403B01"/>
    <w:rsid w:val="004306AF"/>
    <w:rsid w:val="0043630A"/>
    <w:rsid w:val="00440E38"/>
    <w:rsid w:val="00441081"/>
    <w:rsid w:val="00442A9C"/>
    <w:rsid w:val="00456110"/>
    <w:rsid w:val="0045621F"/>
    <w:rsid w:val="00461EED"/>
    <w:rsid w:val="00474FC4"/>
    <w:rsid w:val="004A29FE"/>
    <w:rsid w:val="004C4549"/>
    <w:rsid w:val="004F4479"/>
    <w:rsid w:val="004F6EC7"/>
    <w:rsid w:val="00507180"/>
    <w:rsid w:val="0052542F"/>
    <w:rsid w:val="00533597"/>
    <w:rsid w:val="00536635"/>
    <w:rsid w:val="00543F1E"/>
    <w:rsid w:val="00565CB9"/>
    <w:rsid w:val="005755B4"/>
    <w:rsid w:val="0057635B"/>
    <w:rsid w:val="00580B02"/>
    <w:rsid w:val="005927A7"/>
    <w:rsid w:val="005946B1"/>
    <w:rsid w:val="00595574"/>
    <w:rsid w:val="005A6991"/>
    <w:rsid w:val="005A704E"/>
    <w:rsid w:val="005D10D3"/>
    <w:rsid w:val="005F7D68"/>
    <w:rsid w:val="006043C8"/>
    <w:rsid w:val="00605491"/>
    <w:rsid w:val="00613E60"/>
    <w:rsid w:val="006512F4"/>
    <w:rsid w:val="00654667"/>
    <w:rsid w:val="0065544B"/>
    <w:rsid w:val="006616F3"/>
    <w:rsid w:val="00677959"/>
    <w:rsid w:val="006816D7"/>
    <w:rsid w:val="006A493B"/>
    <w:rsid w:val="006A79F2"/>
    <w:rsid w:val="006B74DB"/>
    <w:rsid w:val="006C1C5B"/>
    <w:rsid w:val="006E06F2"/>
    <w:rsid w:val="006E20AE"/>
    <w:rsid w:val="00702BC4"/>
    <w:rsid w:val="00722A2F"/>
    <w:rsid w:val="0073304A"/>
    <w:rsid w:val="00750941"/>
    <w:rsid w:val="00795866"/>
    <w:rsid w:val="007B6B44"/>
    <w:rsid w:val="007D0748"/>
    <w:rsid w:val="007D47B2"/>
    <w:rsid w:val="00810422"/>
    <w:rsid w:val="0082757A"/>
    <w:rsid w:val="008341D1"/>
    <w:rsid w:val="00835E82"/>
    <w:rsid w:val="0086033F"/>
    <w:rsid w:val="00876565"/>
    <w:rsid w:val="00880675"/>
    <w:rsid w:val="00892C16"/>
    <w:rsid w:val="00895612"/>
    <w:rsid w:val="00897911"/>
    <w:rsid w:val="008C0DE5"/>
    <w:rsid w:val="008C5C33"/>
    <w:rsid w:val="008D0796"/>
    <w:rsid w:val="008D232D"/>
    <w:rsid w:val="008D36D4"/>
    <w:rsid w:val="008E4D26"/>
    <w:rsid w:val="008E59F5"/>
    <w:rsid w:val="00900B55"/>
    <w:rsid w:val="00905A0E"/>
    <w:rsid w:val="00915782"/>
    <w:rsid w:val="009308DD"/>
    <w:rsid w:val="009636CC"/>
    <w:rsid w:val="00966D13"/>
    <w:rsid w:val="00972B20"/>
    <w:rsid w:val="00975E80"/>
    <w:rsid w:val="009A137F"/>
    <w:rsid w:val="009A4003"/>
    <w:rsid w:val="009B4184"/>
    <w:rsid w:val="009B5799"/>
    <w:rsid w:val="009C655B"/>
    <w:rsid w:val="009D7BA0"/>
    <w:rsid w:val="009F088A"/>
    <w:rsid w:val="009F272F"/>
    <w:rsid w:val="00A01355"/>
    <w:rsid w:val="00A01A60"/>
    <w:rsid w:val="00A328C3"/>
    <w:rsid w:val="00A756AD"/>
    <w:rsid w:val="00A8342C"/>
    <w:rsid w:val="00A87491"/>
    <w:rsid w:val="00A94C31"/>
    <w:rsid w:val="00AA771D"/>
    <w:rsid w:val="00AB355E"/>
    <w:rsid w:val="00AB7285"/>
    <w:rsid w:val="00AD44BD"/>
    <w:rsid w:val="00AD6562"/>
    <w:rsid w:val="00B0639E"/>
    <w:rsid w:val="00B22307"/>
    <w:rsid w:val="00B240D4"/>
    <w:rsid w:val="00B43939"/>
    <w:rsid w:val="00B50285"/>
    <w:rsid w:val="00B54BD9"/>
    <w:rsid w:val="00B637BC"/>
    <w:rsid w:val="00B730F3"/>
    <w:rsid w:val="00B76DF3"/>
    <w:rsid w:val="00BB160E"/>
    <w:rsid w:val="00BC0E0E"/>
    <w:rsid w:val="00BF2DBE"/>
    <w:rsid w:val="00C16006"/>
    <w:rsid w:val="00C32071"/>
    <w:rsid w:val="00C4126B"/>
    <w:rsid w:val="00C46D40"/>
    <w:rsid w:val="00C52D10"/>
    <w:rsid w:val="00C53794"/>
    <w:rsid w:val="00C55224"/>
    <w:rsid w:val="00C66165"/>
    <w:rsid w:val="00CC756F"/>
    <w:rsid w:val="00CE0B9A"/>
    <w:rsid w:val="00D1487A"/>
    <w:rsid w:val="00D20693"/>
    <w:rsid w:val="00D220C4"/>
    <w:rsid w:val="00D803C0"/>
    <w:rsid w:val="00DA6DB7"/>
    <w:rsid w:val="00DC517E"/>
    <w:rsid w:val="00DD7BA4"/>
    <w:rsid w:val="00DE28A9"/>
    <w:rsid w:val="00E005FA"/>
    <w:rsid w:val="00E00ABD"/>
    <w:rsid w:val="00E075A4"/>
    <w:rsid w:val="00E20C79"/>
    <w:rsid w:val="00E20DDB"/>
    <w:rsid w:val="00E33DAB"/>
    <w:rsid w:val="00E50A12"/>
    <w:rsid w:val="00E54E9B"/>
    <w:rsid w:val="00E724DE"/>
    <w:rsid w:val="00E826BB"/>
    <w:rsid w:val="00E844D0"/>
    <w:rsid w:val="00EA21F7"/>
    <w:rsid w:val="00EB7965"/>
    <w:rsid w:val="00ED00EC"/>
    <w:rsid w:val="00ED310D"/>
    <w:rsid w:val="00EE63BF"/>
    <w:rsid w:val="00EF1131"/>
    <w:rsid w:val="00EF6A3A"/>
    <w:rsid w:val="00F234D5"/>
    <w:rsid w:val="00F52D67"/>
    <w:rsid w:val="00F530A7"/>
    <w:rsid w:val="00F55C13"/>
    <w:rsid w:val="00F66998"/>
    <w:rsid w:val="00F77141"/>
    <w:rsid w:val="00FB26AB"/>
    <w:rsid w:val="00FB66D8"/>
    <w:rsid w:val="00FC3520"/>
    <w:rsid w:val="00FC3EF8"/>
    <w:rsid w:val="00FC5C6B"/>
    <w:rsid w:val="00FE6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link w:val="FootnoteText"/>
    <w:semiHidden/>
    <w:locked/>
    <w:rsid w:val="00EF6A3A"/>
    <w:rPr>
      <w:rFonts w:cs="Times New Roman"/>
    </w:rPr>
  </w:style>
  <w:style w:type="character" w:styleId="FootnoteReference">
    <w:name w:val="footnote reference"/>
    <w:semiHidden/>
    <w:rsid w:val="00EF6A3A"/>
    <w:rPr>
      <w:rFonts w:cs="Times New Roman"/>
      <w:vertAlign w:val="superscript"/>
    </w:rPr>
  </w:style>
  <w:style w:type="character" w:styleId="PlaceholderText">
    <w:name w:val="Placeholder Text"/>
    <w:uiPriority w:val="99"/>
    <w:semiHidden/>
    <w:rsid w:val="008E59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link w:val="FootnoteText"/>
    <w:semiHidden/>
    <w:locked/>
    <w:rsid w:val="00EF6A3A"/>
    <w:rPr>
      <w:rFonts w:cs="Times New Roman"/>
    </w:rPr>
  </w:style>
  <w:style w:type="character" w:styleId="FootnoteReference">
    <w:name w:val="footnote reference"/>
    <w:semiHidden/>
    <w:rsid w:val="00EF6A3A"/>
    <w:rPr>
      <w:rFonts w:cs="Times New Roman"/>
      <w:vertAlign w:val="superscript"/>
    </w:rPr>
  </w:style>
  <w:style w:type="character" w:styleId="PlaceholderText">
    <w:name w:val="Placeholder Text"/>
    <w:uiPriority w:val="99"/>
    <w:semiHidden/>
    <w:rsid w:val="008E59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46375">
      <w:marLeft w:val="0"/>
      <w:marRight w:val="0"/>
      <w:marTop w:val="0"/>
      <w:marBottom w:val="0"/>
      <w:divBdr>
        <w:top w:val="none" w:sz="0" w:space="0" w:color="auto"/>
        <w:left w:val="none" w:sz="0" w:space="0" w:color="auto"/>
        <w:bottom w:val="none" w:sz="0" w:space="0" w:color="auto"/>
        <w:right w:val="none" w:sz="0" w:space="0" w:color="auto"/>
      </w:divBdr>
      <w:divsChild>
        <w:div w:id="1831751005">
          <w:marLeft w:val="0"/>
          <w:marRight w:val="0"/>
          <w:marTop w:val="0"/>
          <w:marBottom w:val="0"/>
          <w:divBdr>
            <w:top w:val="none" w:sz="0" w:space="0" w:color="auto"/>
            <w:left w:val="none" w:sz="0" w:space="0" w:color="auto"/>
            <w:bottom w:val="none" w:sz="0" w:space="0" w:color="auto"/>
            <w:right w:val="none" w:sz="0" w:space="0" w:color="auto"/>
          </w:divBdr>
          <w:divsChild>
            <w:div w:id="555706882">
              <w:marLeft w:val="0"/>
              <w:marRight w:val="0"/>
              <w:marTop w:val="0"/>
              <w:marBottom w:val="0"/>
              <w:divBdr>
                <w:top w:val="none" w:sz="0" w:space="0" w:color="auto"/>
                <w:left w:val="none" w:sz="0" w:space="0" w:color="auto"/>
                <w:bottom w:val="none" w:sz="0" w:space="0" w:color="auto"/>
                <w:right w:val="none" w:sz="0" w:space="0" w:color="auto"/>
              </w:divBdr>
              <w:divsChild>
                <w:div w:id="1628200177">
                  <w:marLeft w:val="0"/>
                  <w:marRight w:val="0"/>
                  <w:marTop w:val="125"/>
                  <w:marBottom w:val="0"/>
                  <w:divBdr>
                    <w:top w:val="none" w:sz="0" w:space="0" w:color="auto"/>
                    <w:left w:val="none" w:sz="0" w:space="0" w:color="auto"/>
                    <w:bottom w:val="none" w:sz="0" w:space="0" w:color="auto"/>
                    <w:right w:val="none" w:sz="0" w:space="0" w:color="auto"/>
                  </w:divBdr>
                  <w:divsChild>
                    <w:div w:id="1475483960">
                      <w:marLeft w:val="0"/>
                      <w:marRight w:val="0"/>
                      <w:marTop w:val="0"/>
                      <w:marBottom w:val="0"/>
                      <w:divBdr>
                        <w:top w:val="none" w:sz="0" w:space="0" w:color="auto"/>
                        <w:left w:val="none" w:sz="0" w:space="0" w:color="auto"/>
                        <w:bottom w:val="none" w:sz="0" w:space="0" w:color="auto"/>
                        <w:right w:val="none" w:sz="0" w:space="0" w:color="auto"/>
                      </w:divBdr>
                    </w:div>
                    <w:div w:id="1671593325">
                      <w:marLeft w:val="0"/>
                      <w:marRight w:val="0"/>
                      <w:marTop w:val="0"/>
                      <w:marBottom w:val="0"/>
                      <w:divBdr>
                        <w:top w:val="single" w:sz="4" w:space="3" w:color="A9A9A9"/>
                        <w:left w:val="single" w:sz="4" w:space="3" w:color="A9A9A9"/>
                        <w:bottom w:val="single" w:sz="4" w:space="3" w:color="A9A9A9"/>
                        <w:right w:val="single" w:sz="4" w:space="3" w:color="A9A9A9"/>
                      </w:divBdr>
                      <w:divsChild>
                        <w:div w:id="301159212">
                          <w:marLeft w:val="0"/>
                          <w:marRight w:val="0"/>
                          <w:marTop w:val="0"/>
                          <w:marBottom w:val="125"/>
                          <w:divBdr>
                            <w:top w:val="none" w:sz="0" w:space="0" w:color="auto"/>
                            <w:left w:val="none" w:sz="0" w:space="0" w:color="auto"/>
                            <w:bottom w:val="none" w:sz="0" w:space="0" w:color="auto"/>
                            <w:right w:val="none" w:sz="0" w:space="0" w:color="auto"/>
                          </w:divBdr>
                          <w:divsChild>
                            <w:div w:id="195318856">
                              <w:marLeft w:val="0"/>
                              <w:marRight w:val="0"/>
                              <w:marTop w:val="0"/>
                              <w:marBottom w:val="0"/>
                              <w:divBdr>
                                <w:top w:val="none" w:sz="0" w:space="0" w:color="auto"/>
                                <w:left w:val="none" w:sz="0" w:space="0" w:color="auto"/>
                                <w:bottom w:val="none" w:sz="0" w:space="0" w:color="auto"/>
                                <w:right w:val="none" w:sz="0" w:space="0" w:color="auto"/>
                              </w:divBdr>
                              <w:divsChild>
                                <w:div w:id="316106012">
                                  <w:marLeft w:val="0"/>
                                  <w:marRight w:val="0"/>
                                  <w:marTop w:val="0"/>
                                  <w:marBottom w:val="0"/>
                                  <w:divBdr>
                                    <w:top w:val="none" w:sz="0" w:space="0" w:color="auto"/>
                                    <w:left w:val="none" w:sz="0" w:space="0" w:color="auto"/>
                                    <w:bottom w:val="none" w:sz="0" w:space="0" w:color="auto"/>
                                    <w:right w:val="none" w:sz="0" w:space="0" w:color="auto"/>
                                  </w:divBdr>
                                  <w:divsChild>
                                    <w:div w:id="503325936">
                                      <w:marLeft w:val="0"/>
                                      <w:marRight w:val="0"/>
                                      <w:marTop w:val="13"/>
                                      <w:marBottom w:val="13"/>
                                      <w:divBdr>
                                        <w:top w:val="none" w:sz="0" w:space="0" w:color="auto"/>
                                        <w:left w:val="none" w:sz="0" w:space="0" w:color="auto"/>
                                        <w:bottom w:val="none" w:sz="0" w:space="0" w:color="auto"/>
                                        <w:right w:val="none" w:sz="0" w:space="0" w:color="auto"/>
                                      </w:divBdr>
                                    </w:div>
                                    <w:div w:id="669796342">
                                      <w:marLeft w:val="0"/>
                                      <w:marRight w:val="0"/>
                                      <w:marTop w:val="13"/>
                                      <w:marBottom w:val="13"/>
                                      <w:divBdr>
                                        <w:top w:val="none" w:sz="0" w:space="0" w:color="auto"/>
                                        <w:left w:val="none" w:sz="0" w:space="0" w:color="auto"/>
                                        <w:bottom w:val="none" w:sz="0" w:space="0" w:color="auto"/>
                                        <w:right w:val="none" w:sz="0" w:space="0" w:color="auto"/>
                                      </w:divBdr>
                                    </w:div>
                                    <w:div w:id="1077943722">
                                      <w:marLeft w:val="0"/>
                                      <w:marRight w:val="0"/>
                                      <w:marTop w:val="13"/>
                                      <w:marBottom w:val="13"/>
                                      <w:divBdr>
                                        <w:top w:val="none" w:sz="0" w:space="0" w:color="auto"/>
                                        <w:left w:val="none" w:sz="0" w:space="0" w:color="auto"/>
                                        <w:bottom w:val="none" w:sz="0" w:space="0" w:color="auto"/>
                                        <w:right w:val="none" w:sz="0" w:space="0" w:color="auto"/>
                                      </w:divBdr>
                                    </w:div>
                                    <w:div w:id="1229145603">
                                      <w:marLeft w:val="0"/>
                                      <w:marRight w:val="0"/>
                                      <w:marTop w:val="13"/>
                                      <w:marBottom w:val="13"/>
                                      <w:divBdr>
                                        <w:top w:val="none" w:sz="0" w:space="0" w:color="auto"/>
                                        <w:left w:val="none" w:sz="0" w:space="0" w:color="auto"/>
                                        <w:bottom w:val="none" w:sz="0" w:space="0" w:color="auto"/>
                                        <w:right w:val="none" w:sz="0" w:space="0" w:color="auto"/>
                                      </w:divBdr>
                                    </w:div>
                                    <w:div w:id="1344211160">
                                      <w:marLeft w:val="0"/>
                                      <w:marRight w:val="0"/>
                                      <w:marTop w:val="13"/>
                                      <w:marBottom w:val="13"/>
                                      <w:divBdr>
                                        <w:top w:val="none" w:sz="0" w:space="0" w:color="auto"/>
                                        <w:left w:val="none" w:sz="0" w:space="0" w:color="auto"/>
                                        <w:bottom w:val="none" w:sz="0" w:space="0" w:color="auto"/>
                                        <w:right w:val="none" w:sz="0" w:space="0" w:color="auto"/>
                                      </w:divBdr>
                                    </w:div>
                                    <w:div w:id="2102945209">
                                      <w:marLeft w:val="0"/>
                                      <w:marRight w:val="0"/>
                                      <w:marTop w:val="13"/>
                                      <w:marBottom w:val="13"/>
                                      <w:divBdr>
                                        <w:top w:val="none" w:sz="0" w:space="0" w:color="auto"/>
                                        <w:left w:val="none" w:sz="0" w:space="0" w:color="auto"/>
                                        <w:bottom w:val="none" w:sz="0" w:space="0" w:color="auto"/>
                                        <w:right w:val="none" w:sz="0" w:space="0" w:color="auto"/>
                                      </w:divBdr>
                                    </w:div>
                                  </w:divsChild>
                                </w:div>
                                <w:div w:id="671107516">
                                  <w:marLeft w:val="0"/>
                                  <w:marRight w:val="0"/>
                                  <w:marTop w:val="63"/>
                                  <w:marBottom w:val="63"/>
                                  <w:divBdr>
                                    <w:top w:val="none" w:sz="0" w:space="0" w:color="auto"/>
                                    <w:left w:val="none" w:sz="0" w:space="0" w:color="auto"/>
                                    <w:bottom w:val="none" w:sz="0" w:space="0" w:color="auto"/>
                                    <w:right w:val="none" w:sz="0" w:space="0" w:color="auto"/>
                                  </w:divBdr>
                                </w:div>
                                <w:div w:id="910970496">
                                  <w:marLeft w:val="0"/>
                                  <w:marRight w:val="0"/>
                                  <w:marTop w:val="0"/>
                                  <w:marBottom w:val="0"/>
                                  <w:divBdr>
                                    <w:top w:val="none" w:sz="0" w:space="0" w:color="auto"/>
                                    <w:left w:val="none" w:sz="0" w:space="0" w:color="auto"/>
                                    <w:bottom w:val="none" w:sz="0" w:space="0" w:color="auto"/>
                                    <w:right w:val="none" w:sz="0" w:space="0" w:color="auto"/>
                                  </w:divBdr>
                                  <w:divsChild>
                                    <w:div w:id="283778164">
                                      <w:marLeft w:val="0"/>
                                      <w:marRight w:val="0"/>
                                      <w:marTop w:val="0"/>
                                      <w:marBottom w:val="0"/>
                                      <w:divBdr>
                                        <w:top w:val="none" w:sz="0" w:space="0" w:color="auto"/>
                                        <w:left w:val="none" w:sz="0" w:space="0" w:color="auto"/>
                                        <w:bottom w:val="none" w:sz="0" w:space="0" w:color="auto"/>
                                        <w:right w:val="none" w:sz="0" w:space="0" w:color="auto"/>
                                      </w:divBdr>
                                    </w:div>
                                    <w:div w:id="7763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1178">
                              <w:marLeft w:val="0"/>
                              <w:marRight w:val="0"/>
                              <w:marTop w:val="0"/>
                              <w:marBottom w:val="0"/>
                              <w:divBdr>
                                <w:top w:val="none" w:sz="0" w:space="0" w:color="auto"/>
                                <w:left w:val="none" w:sz="0" w:space="0" w:color="auto"/>
                                <w:bottom w:val="none" w:sz="0" w:space="0" w:color="auto"/>
                                <w:right w:val="none" w:sz="0" w:space="0" w:color="auto"/>
                              </w:divBdr>
                              <w:divsChild>
                                <w:div w:id="1731540246">
                                  <w:marLeft w:val="0"/>
                                  <w:marRight w:val="0"/>
                                  <w:marTop w:val="0"/>
                                  <w:marBottom w:val="0"/>
                                  <w:divBdr>
                                    <w:top w:val="none" w:sz="0" w:space="0" w:color="auto"/>
                                    <w:left w:val="none" w:sz="0" w:space="0" w:color="auto"/>
                                    <w:bottom w:val="none" w:sz="0" w:space="0" w:color="auto"/>
                                    <w:right w:val="none" w:sz="0" w:space="0" w:color="auto"/>
                                  </w:divBdr>
                                </w:div>
                              </w:divsChild>
                            </w:div>
                            <w:div w:id="659692509">
                              <w:marLeft w:val="0"/>
                              <w:marRight w:val="0"/>
                              <w:marTop w:val="125"/>
                              <w:marBottom w:val="125"/>
                              <w:divBdr>
                                <w:top w:val="single" w:sz="4" w:space="6" w:color="B0B0B0"/>
                                <w:left w:val="single" w:sz="4" w:space="6" w:color="B0B0B0"/>
                                <w:bottom w:val="single" w:sz="4" w:space="6" w:color="B0B0B0"/>
                                <w:right w:val="single" w:sz="4" w:space="6" w:color="B0B0B0"/>
                              </w:divBdr>
                              <w:divsChild>
                                <w:div w:id="354962165">
                                  <w:marLeft w:val="0"/>
                                  <w:marRight w:val="0"/>
                                  <w:marTop w:val="0"/>
                                  <w:marBottom w:val="0"/>
                                  <w:divBdr>
                                    <w:top w:val="none" w:sz="0" w:space="0" w:color="auto"/>
                                    <w:left w:val="none" w:sz="0" w:space="0" w:color="auto"/>
                                    <w:bottom w:val="none" w:sz="0" w:space="0" w:color="auto"/>
                                    <w:right w:val="none" w:sz="0" w:space="0" w:color="auto"/>
                                  </w:divBdr>
                                  <w:divsChild>
                                    <w:div w:id="177626208">
                                      <w:marLeft w:val="0"/>
                                      <w:marRight w:val="0"/>
                                      <w:marTop w:val="13"/>
                                      <w:marBottom w:val="13"/>
                                      <w:divBdr>
                                        <w:top w:val="none" w:sz="0" w:space="0" w:color="auto"/>
                                        <w:left w:val="none" w:sz="0" w:space="0" w:color="auto"/>
                                        <w:bottom w:val="none" w:sz="0" w:space="0" w:color="auto"/>
                                        <w:right w:val="none" w:sz="0" w:space="0" w:color="auto"/>
                                      </w:divBdr>
                                    </w:div>
                                    <w:div w:id="315836852">
                                      <w:marLeft w:val="0"/>
                                      <w:marRight w:val="0"/>
                                      <w:marTop w:val="13"/>
                                      <w:marBottom w:val="13"/>
                                      <w:divBdr>
                                        <w:top w:val="none" w:sz="0" w:space="0" w:color="auto"/>
                                        <w:left w:val="none" w:sz="0" w:space="0" w:color="auto"/>
                                        <w:bottom w:val="none" w:sz="0" w:space="0" w:color="auto"/>
                                        <w:right w:val="none" w:sz="0" w:space="0" w:color="auto"/>
                                      </w:divBdr>
                                    </w:div>
                                    <w:div w:id="430276113">
                                      <w:marLeft w:val="0"/>
                                      <w:marRight w:val="0"/>
                                      <w:marTop w:val="13"/>
                                      <w:marBottom w:val="13"/>
                                      <w:divBdr>
                                        <w:top w:val="none" w:sz="0" w:space="0" w:color="auto"/>
                                        <w:left w:val="none" w:sz="0" w:space="0" w:color="auto"/>
                                        <w:bottom w:val="none" w:sz="0" w:space="0" w:color="auto"/>
                                        <w:right w:val="none" w:sz="0" w:space="0" w:color="auto"/>
                                      </w:divBdr>
                                    </w:div>
                                    <w:div w:id="1903831414">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750852558">
                              <w:marLeft w:val="0"/>
                              <w:marRight w:val="0"/>
                              <w:marTop w:val="0"/>
                              <w:marBottom w:val="0"/>
                              <w:divBdr>
                                <w:top w:val="single" w:sz="4" w:space="6" w:color="B0B0B0"/>
                                <w:left w:val="single" w:sz="4" w:space="0" w:color="B0B0B0"/>
                                <w:bottom w:val="single" w:sz="4" w:space="0" w:color="B0B0B0"/>
                                <w:right w:val="single" w:sz="4" w:space="0" w:color="B0B0B0"/>
                              </w:divBdr>
                              <w:divsChild>
                                <w:div w:id="1494757504">
                                  <w:marLeft w:val="0"/>
                                  <w:marRight w:val="0"/>
                                  <w:marTop w:val="0"/>
                                  <w:marBottom w:val="0"/>
                                  <w:divBdr>
                                    <w:top w:val="none" w:sz="0" w:space="0" w:color="auto"/>
                                    <w:left w:val="none" w:sz="0" w:space="0" w:color="auto"/>
                                    <w:bottom w:val="none" w:sz="0" w:space="0" w:color="auto"/>
                                    <w:right w:val="none" w:sz="0" w:space="0" w:color="auto"/>
                                  </w:divBdr>
                                  <w:divsChild>
                                    <w:div w:id="102307215">
                                      <w:marLeft w:val="0"/>
                                      <w:marRight w:val="0"/>
                                      <w:marTop w:val="13"/>
                                      <w:marBottom w:val="13"/>
                                      <w:divBdr>
                                        <w:top w:val="none" w:sz="0" w:space="0" w:color="auto"/>
                                        <w:left w:val="none" w:sz="0" w:space="0" w:color="auto"/>
                                        <w:bottom w:val="none" w:sz="0" w:space="0" w:color="auto"/>
                                        <w:right w:val="none" w:sz="0" w:space="0" w:color="auto"/>
                                      </w:divBdr>
                                    </w:div>
                                    <w:div w:id="626856426">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1412850762">
                              <w:marLeft w:val="0"/>
                              <w:marRight w:val="0"/>
                              <w:marTop w:val="0"/>
                              <w:marBottom w:val="0"/>
                              <w:divBdr>
                                <w:top w:val="none" w:sz="0" w:space="0" w:color="auto"/>
                                <w:left w:val="none" w:sz="0" w:space="0" w:color="auto"/>
                                <w:bottom w:val="none" w:sz="0" w:space="0" w:color="auto"/>
                                <w:right w:val="none" w:sz="0" w:space="0" w:color="auto"/>
                              </w:divBdr>
                              <w:divsChild>
                                <w:div w:id="2103991134">
                                  <w:marLeft w:val="0"/>
                                  <w:marRight w:val="0"/>
                                  <w:marTop w:val="0"/>
                                  <w:marBottom w:val="0"/>
                                  <w:divBdr>
                                    <w:top w:val="none" w:sz="0" w:space="0" w:color="auto"/>
                                    <w:left w:val="none" w:sz="0" w:space="0" w:color="auto"/>
                                    <w:bottom w:val="none" w:sz="0" w:space="0" w:color="auto"/>
                                    <w:right w:val="none" w:sz="0" w:space="0" w:color="auto"/>
                                  </w:divBdr>
                                </w:div>
                              </w:divsChild>
                            </w:div>
                            <w:div w:id="2113547404">
                              <w:marLeft w:val="0"/>
                              <w:marRight w:val="0"/>
                              <w:marTop w:val="0"/>
                              <w:marBottom w:val="0"/>
                              <w:divBdr>
                                <w:top w:val="single" w:sz="4" w:space="6" w:color="B0B0B0"/>
                                <w:left w:val="single" w:sz="4" w:space="0" w:color="B0B0B0"/>
                                <w:bottom w:val="single" w:sz="4" w:space="0" w:color="B0B0B0"/>
                                <w:right w:val="single" w:sz="4" w:space="0" w:color="B0B0B0"/>
                              </w:divBdr>
                              <w:divsChild>
                                <w:div w:id="1657756908">
                                  <w:marLeft w:val="0"/>
                                  <w:marRight w:val="0"/>
                                  <w:marTop w:val="0"/>
                                  <w:marBottom w:val="0"/>
                                  <w:divBdr>
                                    <w:top w:val="none" w:sz="0" w:space="0" w:color="auto"/>
                                    <w:left w:val="none" w:sz="0" w:space="0" w:color="auto"/>
                                    <w:bottom w:val="none" w:sz="0" w:space="0" w:color="auto"/>
                                    <w:right w:val="none" w:sz="0" w:space="0" w:color="auto"/>
                                  </w:divBdr>
                                  <w:divsChild>
                                    <w:div w:id="282880795">
                                      <w:marLeft w:val="0"/>
                                      <w:marRight w:val="0"/>
                                      <w:marTop w:val="13"/>
                                      <w:marBottom w:val="13"/>
                                      <w:divBdr>
                                        <w:top w:val="none" w:sz="0" w:space="0" w:color="auto"/>
                                        <w:left w:val="none" w:sz="0" w:space="0" w:color="auto"/>
                                        <w:bottom w:val="none" w:sz="0" w:space="0" w:color="auto"/>
                                        <w:right w:val="none" w:sz="0" w:space="0" w:color="auto"/>
                                      </w:divBdr>
                                    </w:div>
                                    <w:div w:id="436947055">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sChild>
                        </w:div>
                        <w:div w:id="1209873284">
                          <w:marLeft w:val="0"/>
                          <w:marRight w:val="0"/>
                          <w:marTop w:val="0"/>
                          <w:marBottom w:val="0"/>
                          <w:divBdr>
                            <w:top w:val="none" w:sz="0" w:space="0" w:color="auto"/>
                            <w:left w:val="none" w:sz="0" w:space="0" w:color="auto"/>
                            <w:bottom w:val="none" w:sz="0" w:space="0" w:color="auto"/>
                            <w:right w:val="none" w:sz="0" w:space="0" w:color="auto"/>
                          </w:divBdr>
                          <w:divsChild>
                            <w:div w:id="1401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33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id.net/degreereview.html"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c-id.net/degreere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35C9301389D74FA7523DEA493A5BE5" ma:contentTypeVersion="0" ma:contentTypeDescription="Create a new document." ma:contentTypeScope="" ma:versionID="1dd78cf00827d9a8a6a48837eb68c04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760E49-2A14-4D87-A942-E2D13E534004}"/>
</file>

<file path=customXml/itemProps2.xml><?xml version="1.0" encoding="utf-8"?>
<ds:datastoreItem xmlns:ds="http://schemas.openxmlformats.org/officeDocument/2006/customXml" ds:itemID="{67281CED-F0C6-4C45-AD6C-3D23CAE45E4D}"/>
</file>

<file path=customXml/itemProps3.xml><?xml version="1.0" encoding="utf-8"?>
<ds:datastoreItem xmlns:ds="http://schemas.openxmlformats.org/officeDocument/2006/customXml" ds:itemID="{FEB6A7C1-5E3E-47A9-80BE-1566F5B5D88A}"/>
</file>

<file path=customXml/itemProps4.xml><?xml version="1.0" encoding="utf-8"?>
<ds:datastoreItem xmlns:ds="http://schemas.openxmlformats.org/officeDocument/2006/customXml" ds:itemID="{2EF2E7DE-DC02-4158-BD18-1379E7E0D427}"/>
</file>

<file path=docProps/app.xml><?xml version="1.0" encoding="utf-8"?>
<Properties xmlns="http://schemas.openxmlformats.org/officeDocument/2006/extended-properties" xmlns:vt="http://schemas.openxmlformats.org/officeDocument/2006/docPropsVTypes">
  <Template>4F1950DF</Template>
  <TotalTime>1</TotalTime>
  <Pages>2</Pages>
  <Words>727</Words>
  <Characters>4146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C-ID Discipline Input Groups (DIGs)</vt:lpstr>
    </vt:vector>
  </TitlesOfParts>
  <Company>Rio Hondo College</Company>
  <LinksUpToDate>false</LinksUpToDate>
  <CharactersWithSpaces>4864</CharactersWithSpaces>
  <SharedDoc>false</SharedDoc>
  <HLinks>
    <vt:vector size="12" baseType="variant">
      <vt:variant>
        <vt:i4>4784222</vt:i4>
      </vt:variant>
      <vt:variant>
        <vt:i4>0</vt:i4>
      </vt:variant>
      <vt:variant>
        <vt:i4>0</vt:i4>
      </vt:variant>
      <vt:variant>
        <vt:i4>5</vt:i4>
      </vt:variant>
      <vt:variant>
        <vt:lpwstr>http://www.c-id.net/degreereview.html</vt:lpwstr>
      </vt:variant>
      <vt:variant>
        <vt:lpwstr/>
      </vt:variant>
      <vt:variant>
        <vt:i4>4784135</vt:i4>
      </vt:variant>
      <vt:variant>
        <vt:i4>0</vt:i4>
      </vt:variant>
      <vt:variant>
        <vt:i4>0</vt:i4>
      </vt:variant>
      <vt:variant>
        <vt:i4>5</vt:i4>
      </vt:variant>
      <vt:variant>
        <vt:lpwstr>http://c-id.net/degreereview.html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 Discipline Input Groups (DIGs)</dc:title>
  <dc:creator>Stephanie Ricks-Albert</dc:creator>
  <cp:lastModifiedBy>He Seon Ihn</cp:lastModifiedBy>
  <cp:revision>2</cp:revision>
  <cp:lastPrinted>2012-06-11T19:18:00Z</cp:lastPrinted>
  <dcterms:created xsi:type="dcterms:W3CDTF">2012-08-16T23:27:00Z</dcterms:created>
  <dcterms:modified xsi:type="dcterms:W3CDTF">2012-08-16T23:27:00Z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0x010100CA35C9301389D74FA7523DEA493A5BE5</vt:lpwstr>
  </property>
</Properties>
</file>