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91" w:rsidRDefault="00494626" w:rsidP="00E273B3">
      <w:pPr>
        <w:tabs>
          <w:tab w:val="right" w:pos="10710"/>
        </w:tabs>
        <w:rPr>
          <w:rFonts w:ascii="Arial" w:hAnsi="Arial"/>
          <w:b/>
          <w:sz w:val="21"/>
          <w:szCs w:val="21"/>
        </w:rPr>
      </w:pPr>
      <w:bookmarkStart w:id="0" w:name="_GoBack"/>
      <w:bookmarkEnd w:id="0"/>
      <w:r>
        <w:rPr>
          <w:rFonts w:ascii="Arial" w:hAnsi="Arial"/>
          <w:b/>
          <w:sz w:val="21"/>
          <w:szCs w:val="21"/>
        </w:rPr>
        <w:t>Geology</w:t>
      </w:r>
      <w:r w:rsidR="00B773B8">
        <w:rPr>
          <w:rFonts w:ascii="Arial" w:hAnsi="Arial"/>
          <w:b/>
          <w:sz w:val="21"/>
          <w:szCs w:val="21"/>
        </w:rPr>
        <w:t xml:space="preserve"> </w:t>
      </w:r>
      <w:r w:rsidR="00605491" w:rsidRPr="00E20C79">
        <w:rPr>
          <w:rFonts w:ascii="Arial" w:hAnsi="Arial"/>
          <w:b/>
          <w:sz w:val="21"/>
          <w:szCs w:val="21"/>
        </w:rPr>
        <w:t xml:space="preserve">Transfer Model Curriculum  </w:t>
      </w:r>
      <w:r w:rsidR="00E273B3">
        <w:rPr>
          <w:rFonts w:ascii="Arial" w:hAnsi="Arial"/>
          <w:b/>
          <w:sz w:val="21"/>
          <w:szCs w:val="21"/>
        </w:rPr>
        <w:tab/>
      </w:r>
      <w:r w:rsidR="00E273B3">
        <w:rPr>
          <w:rFonts w:ascii="Arial" w:hAnsi="Arial"/>
          <w:sz w:val="18"/>
          <w:szCs w:val="18"/>
        </w:rPr>
        <w:t xml:space="preserve">Rev. </w:t>
      </w:r>
      <w:r w:rsidR="00E31267">
        <w:rPr>
          <w:rFonts w:ascii="Arial" w:hAnsi="Arial"/>
          <w:sz w:val="18"/>
          <w:szCs w:val="18"/>
        </w:rPr>
        <w:t>8</w:t>
      </w:r>
      <w:r w:rsidR="00E273B3">
        <w:rPr>
          <w:rFonts w:ascii="Arial" w:hAnsi="Arial"/>
          <w:sz w:val="18"/>
          <w:szCs w:val="18"/>
        </w:rPr>
        <w:t>/</w:t>
      </w:r>
      <w:r w:rsidR="00E31267">
        <w:rPr>
          <w:rFonts w:ascii="Arial" w:hAnsi="Arial"/>
          <w:sz w:val="18"/>
          <w:szCs w:val="18"/>
        </w:rPr>
        <w:t>7</w:t>
      </w:r>
      <w:r w:rsidR="00E273B3">
        <w:rPr>
          <w:rFonts w:ascii="Arial" w:hAnsi="Arial"/>
          <w:sz w:val="18"/>
          <w:szCs w:val="18"/>
        </w:rPr>
        <w:t>/201</w:t>
      </w:r>
      <w:r w:rsidR="005910B2">
        <w:rPr>
          <w:rFonts w:ascii="Arial" w:hAnsi="Arial"/>
          <w:sz w:val="18"/>
          <w:szCs w:val="18"/>
        </w:rPr>
        <w:t>2</w:t>
      </w:r>
    </w:p>
    <w:p w:rsidR="00605491" w:rsidRPr="00A94C31" w:rsidRDefault="00605491" w:rsidP="00F472A0">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 xml:space="preserve">: </w:t>
      </w:r>
      <w:r w:rsidR="00494626">
        <w:rPr>
          <w:rFonts w:ascii="Arial" w:hAnsi="Arial"/>
          <w:sz w:val="21"/>
          <w:szCs w:val="21"/>
        </w:rPr>
        <w:t>Geology</w:t>
      </w:r>
      <w:r w:rsidR="00F472A0">
        <w:rPr>
          <w:rFonts w:ascii="Arial" w:hAnsi="Arial"/>
          <w:sz w:val="21"/>
          <w:szCs w:val="21"/>
        </w:rPr>
        <w:tab/>
      </w:r>
      <w:r w:rsidR="00F472A0">
        <w:rPr>
          <w:rFonts w:ascii="Arial" w:hAnsi="Arial"/>
          <w:sz w:val="18"/>
          <w:szCs w:val="18"/>
        </w:rPr>
        <w:t>Template #200</w:t>
      </w:r>
      <w:r w:rsidR="00494626">
        <w:rPr>
          <w:rFonts w:ascii="Arial" w:hAnsi="Arial"/>
          <w:sz w:val="18"/>
          <w:szCs w:val="18"/>
        </w:rPr>
        <w:t>4</w:t>
      </w:r>
    </w:p>
    <w:p w:rsidR="00605491" w:rsidRDefault="00605491"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sidR="00494626" w:rsidRPr="00494626">
        <w:rPr>
          <w:rFonts w:ascii="Arial" w:hAnsi="Arial"/>
          <w:sz w:val="21"/>
          <w:szCs w:val="21"/>
        </w:rPr>
        <w:t>Geology</w:t>
      </w:r>
    </w:p>
    <w:p w:rsidR="00605491" w:rsidRPr="00A94C31" w:rsidRDefault="00605491" w:rsidP="00EE63BF">
      <w:pPr>
        <w:rPr>
          <w:rFonts w:ascii="Arial" w:hAnsi="Arial"/>
          <w:b/>
          <w:sz w:val="21"/>
          <w:szCs w:val="21"/>
        </w:rPr>
      </w:pPr>
      <w:r w:rsidRPr="00A94C31">
        <w:rPr>
          <w:rFonts w:ascii="Arial" w:hAnsi="Arial"/>
          <w:b/>
          <w:sz w:val="21"/>
          <w:szCs w:val="21"/>
        </w:rPr>
        <w:t>Total units</w:t>
      </w:r>
      <w:r w:rsidRPr="00A94C31">
        <w:rPr>
          <w:rFonts w:ascii="Arial" w:hAnsi="Arial"/>
          <w:sz w:val="21"/>
          <w:szCs w:val="21"/>
        </w:rPr>
        <w:t xml:space="preserve">: </w:t>
      </w:r>
      <w:r w:rsidR="00494626">
        <w:rPr>
          <w:rFonts w:ascii="Arial" w:hAnsi="Arial"/>
          <w:sz w:val="21"/>
          <w:szCs w:val="21"/>
        </w:rPr>
        <w:t>24-28</w:t>
      </w:r>
      <w:r w:rsidRPr="00A94C31">
        <w:rPr>
          <w:rFonts w:ascii="Arial" w:hAnsi="Arial"/>
          <w:sz w:val="21"/>
          <w:szCs w:val="21"/>
        </w:rPr>
        <w:t xml:space="preserve"> </w:t>
      </w:r>
      <w:r w:rsidRPr="00A94C31">
        <w:rPr>
          <w:rFonts w:ascii="Arial" w:hAnsi="Arial"/>
          <w:i/>
          <w:sz w:val="21"/>
          <w:szCs w:val="21"/>
        </w:rPr>
        <w:t>(all units are semester units)</w:t>
      </w:r>
    </w:p>
    <w:p w:rsidR="00C16006" w:rsidRPr="008B3B7E" w:rsidRDefault="00C16006" w:rsidP="008B3B7E">
      <w:pPr>
        <w:spacing w:before="120" w:after="120"/>
        <w:rPr>
          <w:rFonts w:ascii="Arial" w:hAnsi="Arial" w:cs="Arial"/>
          <w:sz w:val="20"/>
          <w:szCs w:val="20"/>
        </w:rPr>
      </w:pPr>
      <w:r w:rsidRPr="008B3B7E">
        <w:rPr>
          <w:rFonts w:ascii="Arial" w:hAnsi="Arial" w:cs="Arial"/>
          <w:sz w:val="20"/>
          <w:szCs w:val="20"/>
        </w:rPr>
        <w:t xml:space="preserve">In the four columns on the right, enter the course identifier, course title and number of units of a course that is comparable to the course indicated for the TMC (in the far left column). If the course may be double-counted, put an X in the GE column. </w:t>
      </w:r>
    </w:p>
    <w:p w:rsidR="00265929" w:rsidRDefault="00C16006" w:rsidP="00265929">
      <w:pPr>
        <w:spacing w:after="60"/>
        <w:rPr>
          <w:rFonts w:ascii="Arial" w:hAnsi="Arial" w:cs="Arial"/>
          <w:sz w:val="22"/>
          <w:szCs w:val="22"/>
        </w:rPr>
      </w:pPr>
      <w:r w:rsidRPr="008B3B7E">
        <w:rPr>
          <w:rFonts w:ascii="Arial" w:hAnsi="Arial" w:cs="Arial"/>
          <w:sz w:val="20"/>
          <w:szCs w:val="20"/>
        </w:rPr>
        <w:t xml:space="preserve">The units indicated in the TMC are semester units – and they are minimum units. </w:t>
      </w:r>
      <w:r w:rsidR="00FE22AF" w:rsidRPr="009026AC">
        <w:rPr>
          <w:rFonts w:ascii="Arial" w:hAnsi="Arial" w:cs="Arial"/>
          <w:sz w:val="20"/>
          <w:szCs w:val="20"/>
        </w:rPr>
        <w:t>All courses must be CSU transferable.</w:t>
      </w:r>
      <w:r w:rsidRPr="009026AC">
        <w:rPr>
          <w:rFonts w:ascii="Arial" w:hAnsi="Arial" w:cs="Arial"/>
          <w:sz w:val="20"/>
          <w:szCs w:val="20"/>
        </w:rPr>
        <w:t xml:space="preserve"> </w:t>
      </w:r>
      <w:r w:rsidR="00265929">
        <w:rPr>
          <w:rFonts w:ascii="Arial" w:hAnsi="Arial" w:cs="Arial"/>
          <w:sz w:val="22"/>
          <w:szCs w:val="22"/>
          <w:highlight w:val="yellow"/>
        </w:rPr>
        <w:t>Where there is an indicated C-ID descriptor, you are certifying that your course is comparable.</w:t>
      </w:r>
      <w:r w:rsidR="00265929">
        <w:rPr>
          <w:rFonts w:ascii="Arial" w:hAnsi="Arial" w:cs="Arial"/>
          <w:sz w:val="22"/>
          <w:szCs w:val="22"/>
        </w:rPr>
        <w:t xml:space="preserve">  </w:t>
      </w:r>
    </w:p>
    <w:p w:rsidR="00265929" w:rsidRPr="00265929" w:rsidRDefault="00E83706" w:rsidP="00265929">
      <w:pPr>
        <w:spacing w:after="60"/>
        <w:rPr>
          <w:rFonts w:ascii="Arial" w:hAnsi="Arial" w:cs="Arial"/>
        </w:rPr>
      </w:pPr>
      <w:hyperlink r:id="rId9" w:history="1">
        <w:r w:rsidR="00265929" w:rsidRPr="00265929">
          <w:rPr>
            <w:rStyle w:val="Hyperlink"/>
            <w:rFonts w:ascii="Arial" w:hAnsi="Arial" w:cs="Arial"/>
            <w:sz w:val="22"/>
            <w:szCs w:val="22"/>
          </w:rPr>
          <w:t>http://www.c-id.net/descriptors/view_final</w:t>
        </w:r>
      </w:hyperlink>
      <w:r w:rsidR="00265929" w:rsidRPr="00265929">
        <w:rPr>
          <w:rFonts w:ascii="Arial" w:hAnsi="Arial" w:cs="Arial"/>
          <w:sz w:val="22"/>
          <w:szCs w:val="22"/>
        </w:rPr>
        <w:t xml:space="preserve"> </w:t>
      </w:r>
    </w:p>
    <w:p w:rsidR="00265929" w:rsidRDefault="00265929" w:rsidP="00265929">
      <w:pPr>
        <w:spacing w:after="60"/>
        <w:jc w:val="center"/>
        <w:rPr>
          <w:rFonts w:ascii="Arial" w:hAnsi="Arial" w:cs="Arial"/>
          <w:b/>
          <w:sz w:val="22"/>
          <w:szCs w:val="22"/>
        </w:rPr>
      </w:pPr>
      <w:r>
        <w:rPr>
          <w:rFonts w:ascii="Arial" w:hAnsi="Arial" w:cs="Arial"/>
          <w:b/>
          <w:sz w:val="22"/>
          <w:szCs w:val="22"/>
        </w:rPr>
        <w:t>No additional documentation is required for alignment with this TMC.</w:t>
      </w:r>
    </w:p>
    <w:p w:rsidR="00265929" w:rsidRDefault="00265929" w:rsidP="00265929">
      <w:pPr>
        <w:spacing w:after="60"/>
        <w:jc w:val="center"/>
        <w:rPr>
          <w:rFonts w:ascii="Arial" w:hAnsi="Arial" w:cs="Arial"/>
          <w:b/>
          <w:sz w:val="22"/>
          <w:szCs w:val="22"/>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710"/>
        <w:gridCol w:w="1170"/>
        <w:gridCol w:w="2610"/>
        <w:gridCol w:w="900"/>
        <w:gridCol w:w="720"/>
      </w:tblGrid>
      <w:tr w:rsidR="00605491" w:rsidRPr="00E00ABD" w:rsidTr="003766EC">
        <w:trPr>
          <w:trHeight w:val="257"/>
        </w:trPr>
        <w:tc>
          <w:tcPr>
            <w:tcW w:w="5778" w:type="dxa"/>
            <w:gridSpan w:val="2"/>
            <w:shd w:val="clear" w:color="auto" w:fill="E0E0E0"/>
          </w:tcPr>
          <w:p w:rsidR="00605491" w:rsidRPr="00E00ABD" w:rsidRDefault="00A819B2" w:rsidP="00222FBE">
            <w:pPr>
              <w:rPr>
                <w:rFonts w:ascii="Arial" w:hAnsi="Arial" w:cs="Arial"/>
                <w:b/>
                <w:sz w:val="20"/>
                <w:szCs w:val="20"/>
              </w:rPr>
            </w:pPr>
            <w:r>
              <w:rPr>
                <w:rFonts w:ascii="Arial" w:hAnsi="Arial" w:cs="Arial"/>
                <w:b/>
                <w:sz w:val="20"/>
                <w:szCs w:val="20"/>
              </w:rPr>
              <w:t>Geology</w:t>
            </w:r>
            <w:r w:rsidR="00605491" w:rsidRPr="00E00ABD">
              <w:rPr>
                <w:rFonts w:ascii="Arial" w:hAnsi="Arial" w:cs="Arial"/>
                <w:b/>
                <w:sz w:val="20"/>
                <w:szCs w:val="20"/>
              </w:rPr>
              <w:t xml:space="preserve"> Transfer Model Curriculum  </w:t>
            </w:r>
          </w:p>
        </w:tc>
        <w:tc>
          <w:tcPr>
            <w:tcW w:w="5400" w:type="dxa"/>
            <w:gridSpan w:val="4"/>
            <w:shd w:val="clear" w:color="auto" w:fill="E0E0E0"/>
          </w:tcPr>
          <w:p w:rsidR="0037017A" w:rsidRDefault="00605491" w:rsidP="00E00ABD">
            <w:pPr>
              <w:jc w:val="center"/>
              <w:rPr>
                <w:rFonts w:ascii="Arial" w:hAnsi="Arial" w:cs="Arial"/>
                <w:b/>
                <w:sz w:val="20"/>
                <w:szCs w:val="20"/>
              </w:rPr>
            </w:pPr>
            <w:r w:rsidRPr="00E00ABD">
              <w:rPr>
                <w:rFonts w:ascii="Arial" w:hAnsi="Arial" w:cs="Arial"/>
                <w:b/>
                <w:sz w:val="20"/>
                <w:szCs w:val="20"/>
              </w:rPr>
              <w:t xml:space="preserve">Associate in </w:t>
            </w:r>
            <w:r w:rsidR="00014CD8">
              <w:rPr>
                <w:rFonts w:ascii="Arial" w:hAnsi="Arial" w:cs="Arial"/>
                <w:b/>
                <w:sz w:val="20"/>
                <w:szCs w:val="20"/>
              </w:rPr>
              <w:t>Science</w:t>
            </w:r>
            <w:r w:rsidRPr="00E00ABD">
              <w:rPr>
                <w:rFonts w:ascii="Arial" w:hAnsi="Arial" w:cs="Arial"/>
                <w:b/>
                <w:sz w:val="20"/>
                <w:szCs w:val="20"/>
              </w:rPr>
              <w:t xml:space="preserve"> </w:t>
            </w:r>
            <w:r>
              <w:rPr>
                <w:rFonts w:ascii="Arial" w:hAnsi="Arial" w:cs="Arial"/>
                <w:b/>
                <w:sz w:val="20"/>
                <w:szCs w:val="20"/>
              </w:rPr>
              <w:t>d</w:t>
            </w:r>
            <w:r w:rsidRPr="00E00ABD">
              <w:rPr>
                <w:rFonts w:ascii="Arial" w:hAnsi="Arial" w:cs="Arial"/>
                <w:b/>
                <w:sz w:val="20"/>
                <w:szCs w:val="20"/>
              </w:rPr>
              <w:t xml:space="preserve">egree in </w:t>
            </w:r>
          </w:p>
          <w:p w:rsidR="00605491" w:rsidRPr="00E00ABD" w:rsidRDefault="00494626" w:rsidP="00E00ABD">
            <w:pPr>
              <w:jc w:val="center"/>
              <w:rPr>
                <w:rFonts w:ascii="Arial" w:hAnsi="Arial" w:cs="Arial"/>
                <w:b/>
                <w:sz w:val="20"/>
                <w:szCs w:val="20"/>
              </w:rPr>
            </w:pPr>
            <w:r>
              <w:rPr>
                <w:rFonts w:ascii="Arial" w:hAnsi="Arial" w:cs="Arial"/>
                <w:b/>
                <w:sz w:val="20"/>
                <w:szCs w:val="20"/>
              </w:rPr>
              <w:t>Geology</w:t>
            </w:r>
            <w:r w:rsidR="00605491" w:rsidRPr="00E00ABD">
              <w:rPr>
                <w:rFonts w:ascii="Arial" w:hAnsi="Arial" w:cs="Arial"/>
                <w:b/>
                <w:sz w:val="20"/>
                <w:szCs w:val="20"/>
              </w:rPr>
              <w:t xml:space="preserve"> for </w:t>
            </w:r>
            <w:r w:rsidR="007F62E0">
              <w:rPr>
                <w:rFonts w:ascii="Arial" w:hAnsi="Arial" w:cs="Arial"/>
                <w:b/>
                <w:sz w:val="20"/>
                <w:szCs w:val="20"/>
              </w:rPr>
              <w:t>T</w:t>
            </w:r>
            <w:r w:rsidR="00605491" w:rsidRPr="00E00ABD">
              <w:rPr>
                <w:rFonts w:ascii="Arial" w:hAnsi="Arial" w:cs="Arial"/>
                <w:b/>
                <w:sz w:val="20"/>
                <w:szCs w:val="20"/>
              </w:rPr>
              <w:t>ransfer</w:t>
            </w:r>
          </w:p>
          <w:p w:rsidR="009F0389" w:rsidRDefault="00605491" w:rsidP="009F088A">
            <w:pPr>
              <w:jc w:val="center"/>
              <w:rPr>
                <w:rFonts w:ascii="Arial" w:hAnsi="Arial" w:cs="Arial"/>
                <w:sz w:val="20"/>
                <w:szCs w:val="20"/>
              </w:rPr>
            </w:pPr>
            <w:r>
              <w:rPr>
                <w:rFonts w:ascii="Arial" w:hAnsi="Arial" w:cs="Arial"/>
                <w:sz w:val="20"/>
                <w:szCs w:val="20"/>
              </w:rPr>
              <w:t xml:space="preserve">College Name: </w:t>
            </w:r>
            <w:bookmarkStart w:id="1" w:name="Text2"/>
            <w:r w:rsidR="00F554BA">
              <w:rPr>
                <w:rFonts w:ascii="Arial" w:hAnsi="Arial" w:cs="Arial"/>
                <w:sz w:val="20"/>
                <w:szCs w:val="20"/>
              </w:rPr>
              <w:fldChar w:fldCharType="begin">
                <w:ffData>
                  <w:name w:val="Text2"/>
                  <w:enabled/>
                  <w:calcOnExit w:val="0"/>
                  <w:textInput/>
                </w:ffData>
              </w:fldChar>
            </w:r>
            <w:r w:rsidR="00DB6D67">
              <w:rPr>
                <w:rFonts w:ascii="Arial" w:hAnsi="Arial" w:cs="Arial"/>
                <w:sz w:val="20"/>
                <w:szCs w:val="20"/>
              </w:rPr>
              <w:instrText xml:space="preserve"> FORMTEXT </w:instrText>
            </w:r>
            <w:r w:rsidR="00F554BA">
              <w:rPr>
                <w:rFonts w:ascii="Arial" w:hAnsi="Arial" w:cs="Arial"/>
                <w:sz w:val="20"/>
                <w:szCs w:val="20"/>
              </w:rPr>
            </w:r>
            <w:r w:rsidR="00F554BA">
              <w:rPr>
                <w:rFonts w:ascii="Arial" w:hAnsi="Arial" w:cs="Arial"/>
                <w:sz w:val="20"/>
                <w:szCs w:val="20"/>
              </w:rPr>
              <w:fldChar w:fldCharType="separate"/>
            </w:r>
            <w:r w:rsidR="0034162A">
              <w:rPr>
                <w:rFonts w:ascii="Arial" w:hAnsi="Arial" w:cs="Arial"/>
                <w:sz w:val="20"/>
                <w:szCs w:val="20"/>
              </w:rPr>
              <w:t> </w:t>
            </w:r>
            <w:r w:rsidR="0034162A">
              <w:rPr>
                <w:rFonts w:ascii="Arial" w:hAnsi="Arial" w:cs="Arial"/>
                <w:sz w:val="20"/>
                <w:szCs w:val="20"/>
              </w:rPr>
              <w:t> </w:t>
            </w:r>
            <w:r w:rsidR="0034162A">
              <w:rPr>
                <w:rFonts w:ascii="Arial" w:hAnsi="Arial" w:cs="Arial"/>
                <w:sz w:val="20"/>
                <w:szCs w:val="20"/>
              </w:rPr>
              <w:t> </w:t>
            </w:r>
            <w:r w:rsidR="0034162A">
              <w:rPr>
                <w:rFonts w:ascii="Arial" w:hAnsi="Arial" w:cs="Arial"/>
                <w:sz w:val="20"/>
                <w:szCs w:val="20"/>
              </w:rPr>
              <w:t> </w:t>
            </w:r>
            <w:r w:rsidR="0034162A">
              <w:rPr>
                <w:rFonts w:ascii="Arial" w:hAnsi="Arial" w:cs="Arial"/>
                <w:sz w:val="20"/>
                <w:szCs w:val="20"/>
              </w:rPr>
              <w:t> </w:t>
            </w:r>
            <w:r w:rsidR="00F554BA">
              <w:rPr>
                <w:rFonts w:ascii="Arial" w:hAnsi="Arial" w:cs="Arial"/>
                <w:sz w:val="20"/>
                <w:szCs w:val="20"/>
              </w:rPr>
              <w:fldChar w:fldCharType="end"/>
            </w:r>
            <w:bookmarkEnd w:id="1"/>
            <w:r w:rsidRPr="00E00ABD">
              <w:rPr>
                <w:rFonts w:ascii="Arial" w:hAnsi="Arial" w:cs="Arial"/>
                <w:sz w:val="20"/>
                <w:szCs w:val="20"/>
              </w:rPr>
              <w:t xml:space="preserve"> </w:t>
            </w:r>
          </w:p>
          <w:p w:rsidR="00605491" w:rsidRPr="00E00ABD" w:rsidRDefault="00605491" w:rsidP="009F088A">
            <w:pPr>
              <w:jc w:val="center"/>
              <w:rPr>
                <w:rFonts w:ascii="Arial" w:hAnsi="Arial" w:cs="Arial"/>
                <w:sz w:val="20"/>
                <w:szCs w:val="20"/>
              </w:rPr>
            </w:pPr>
            <w:r w:rsidRPr="00E00ABD">
              <w:rPr>
                <w:rFonts w:ascii="Arial" w:hAnsi="Arial" w:cs="Arial"/>
                <w:sz w:val="20"/>
                <w:szCs w:val="20"/>
              </w:rPr>
              <w:t>Program Requirements</w:t>
            </w:r>
          </w:p>
        </w:tc>
      </w:tr>
      <w:tr w:rsidR="00605491" w:rsidRPr="00E00ABD" w:rsidTr="003766EC">
        <w:trPr>
          <w:trHeight w:val="257"/>
        </w:trPr>
        <w:tc>
          <w:tcPr>
            <w:tcW w:w="4068" w:type="dxa"/>
            <w:shd w:val="clear" w:color="auto" w:fill="E0E0E0"/>
          </w:tcPr>
          <w:p w:rsidR="00605491" w:rsidRPr="00E00ABD" w:rsidRDefault="00605491"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710" w:type="dxa"/>
            <w:shd w:val="clear" w:color="auto" w:fill="E0E0E0"/>
          </w:tcPr>
          <w:p w:rsidR="00605491" w:rsidRPr="00E00ABD" w:rsidRDefault="00605491" w:rsidP="00BD6CEC">
            <w:pPr>
              <w:jc w:val="center"/>
              <w:rPr>
                <w:rFonts w:ascii="Arial" w:hAnsi="Arial" w:cs="Arial"/>
                <w:b/>
                <w:sz w:val="20"/>
                <w:szCs w:val="20"/>
              </w:rPr>
            </w:pPr>
            <w:r w:rsidRPr="00E00ABD">
              <w:rPr>
                <w:rFonts w:ascii="Arial" w:hAnsi="Arial" w:cs="Arial"/>
                <w:b/>
                <w:sz w:val="20"/>
                <w:szCs w:val="20"/>
              </w:rPr>
              <w:t xml:space="preserve">C-ID </w:t>
            </w:r>
            <w:r w:rsidR="00AE4066">
              <w:rPr>
                <w:rFonts w:ascii="Arial" w:hAnsi="Arial" w:cs="Arial"/>
                <w:b/>
                <w:sz w:val="20"/>
                <w:szCs w:val="20"/>
              </w:rPr>
              <w:t xml:space="preserve">(or TCSU) </w:t>
            </w:r>
            <w:r w:rsidRPr="00E00ABD">
              <w:rPr>
                <w:rFonts w:ascii="Arial" w:hAnsi="Arial" w:cs="Arial"/>
                <w:b/>
                <w:sz w:val="20"/>
                <w:szCs w:val="20"/>
              </w:rPr>
              <w:t>Designation</w:t>
            </w:r>
          </w:p>
        </w:tc>
        <w:tc>
          <w:tcPr>
            <w:tcW w:w="117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GE</w:t>
            </w:r>
          </w:p>
        </w:tc>
      </w:tr>
      <w:tr w:rsidR="00605491" w:rsidRPr="00E00ABD" w:rsidTr="003766EC">
        <w:trPr>
          <w:trHeight w:val="257"/>
        </w:trPr>
        <w:tc>
          <w:tcPr>
            <w:tcW w:w="4068" w:type="dxa"/>
          </w:tcPr>
          <w:p w:rsidR="00605491" w:rsidRPr="00E00ABD" w:rsidRDefault="00605491" w:rsidP="00494626">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Pr>
                <w:rFonts w:ascii="Arial" w:hAnsi="Arial" w:cs="Arial"/>
                <w:b/>
                <w:sz w:val="20"/>
                <w:szCs w:val="20"/>
              </w:rPr>
              <w:t xml:space="preserve"> </w:t>
            </w:r>
            <w:r w:rsidR="00494626">
              <w:rPr>
                <w:rFonts w:ascii="Arial" w:hAnsi="Arial" w:cs="Arial"/>
                <w:b/>
                <w:sz w:val="20"/>
                <w:szCs w:val="20"/>
              </w:rPr>
              <w:t>(</w:t>
            </w:r>
            <w:r w:rsidR="002C6D7E">
              <w:rPr>
                <w:rFonts w:ascii="Arial" w:hAnsi="Arial" w:cs="Arial"/>
                <w:sz w:val="20"/>
                <w:szCs w:val="20"/>
              </w:rPr>
              <w:t>2</w:t>
            </w:r>
            <w:r w:rsidR="00494626">
              <w:rPr>
                <w:rFonts w:ascii="Arial" w:hAnsi="Arial" w:cs="Arial"/>
                <w:sz w:val="20"/>
                <w:szCs w:val="20"/>
              </w:rPr>
              <w:t>4</w:t>
            </w:r>
            <w:r w:rsidR="002C6D7E">
              <w:rPr>
                <w:rFonts w:ascii="Arial" w:hAnsi="Arial" w:cs="Arial"/>
                <w:sz w:val="20"/>
                <w:szCs w:val="20"/>
              </w:rPr>
              <w:t>-</w:t>
            </w:r>
            <w:r w:rsidR="00494626">
              <w:rPr>
                <w:rFonts w:ascii="Arial" w:hAnsi="Arial" w:cs="Arial"/>
                <w:sz w:val="20"/>
                <w:szCs w:val="20"/>
              </w:rPr>
              <w:t>28</w:t>
            </w:r>
            <w:r w:rsidRPr="00E00ABD">
              <w:rPr>
                <w:rFonts w:ascii="Arial" w:hAnsi="Arial" w:cs="Arial"/>
                <w:sz w:val="20"/>
                <w:szCs w:val="20"/>
              </w:rPr>
              <w:t xml:space="preserve"> units</w:t>
            </w:r>
            <w:r w:rsidR="00494626">
              <w:rPr>
                <w:rFonts w:ascii="Arial" w:hAnsi="Arial" w:cs="Arial"/>
                <w:sz w:val="20"/>
                <w:szCs w:val="20"/>
              </w:rPr>
              <w:t>)</w:t>
            </w:r>
            <w:r w:rsidR="002C6D7E">
              <w:rPr>
                <w:rFonts w:ascii="Arial" w:hAnsi="Arial" w:cs="Arial"/>
                <w:sz w:val="20"/>
                <w:szCs w:val="20"/>
              </w:rPr>
              <w:t xml:space="preserve"> </w:t>
            </w:r>
          </w:p>
        </w:tc>
        <w:tc>
          <w:tcPr>
            <w:tcW w:w="1710" w:type="dxa"/>
            <w:shd w:val="clear" w:color="auto" w:fill="D9D9D9" w:themeFill="background1" w:themeFillShade="D9"/>
          </w:tcPr>
          <w:p w:rsidR="00605491" w:rsidRPr="00EF6A3A" w:rsidRDefault="00605491" w:rsidP="004C4549">
            <w:pPr>
              <w:rPr>
                <w:rFonts w:ascii="Arial" w:hAnsi="Arial" w:cs="Arial"/>
                <w:b/>
                <w:sz w:val="20"/>
                <w:szCs w:val="20"/>
              </w:rPr>
            </w:pPr>
          </w:p>
        </w:tc>
        <w:tc>
          <w:tcPr>
            <w:tcW w:w="1170" w:type="dxa"/>
            <w:shd w:val="clear" w:color="auto" w:fill="D9D9D9" w:themeFill="background1" w:themeFillShade="D9"/>
          </w:tcPr>
          <w:p w:rsidR="00605491" w:rsidRPr="00EF6A3A" w:rsidRDefault="00605491" w:rsidP="004C4549">
            <w:pPr>
              <w:rPr>
                <w:rFonts w:ascii="Arial" w:hAnsi="Arial" w:cs="Arial"/>
                <w:b/>
                <w:sz w:val="20"/>
                <w:szCs w:val="20"/>
              </w:rPr>
            </w:pPr>
          </w:p>
        </w:tc>
        <w:tc>
          <w:tcPr>
            <w:tcW w:w="2610" w:type="dxa"/>
            <w:shd w:val="clear" w:color="auto" w:fill="D9D9D9" w:themeFill="background1" w:themeFillShade="D9"/>
          </w:tcPr>
          <w:p w:rsidR="00605491" w:rsidRPr="00EF6A3A" w:rsidRDefault="00605491" w:rsidP="004C4549">
            <w:pPr>
              <w:rPr>
                <w:rFonts w:ascii="Arial" w:hAnsi="Arial" w:cs="Arial"/>
                <w:b/>
                <w:sz w:val="20"/>
                <w:szCs w:val="20"/>
              </w:rPr>
            </w:pPr>
          </w:p>
        </w:tc>
        <w:tc>
          <w:tcPr>
            <w:tcW w:w="900" w:type="dxa"/>
            <w:shd w:val="clear" w:color="auto" w:fill="D9D9D9" w:themeFill="background1" w:themeFillShade="D9"/>
          </w:tcPr>
          <w:p w:rsidR="00605491" w:rsidRPr="00EF6A3A" w:rsidRDefault="00605491" w:rsidP="00E00ABD">
            <w:pPr>
              <w:jc w:val="center"/>
              <w:rPr>
                <w:rFonts w:ascii="Arial" w:hAnsi="Arial" w:cs="Arial"/>
                <w:b/>
                <w:sz w:val="20"/>
                <w:szCs w:val="20"/>
              </w:rPr>
            </w:pPr>
          </w:p>
        </w:tc>
        <w:tc>
          <w:tcPr>
            <w:tcW w:w="720" w:type="dxa"/>
            <w:shd w:val="clear" w:color="auto" w:fill="D9D9D9" w:themeFill="background1" w:themeFillShade="D9"/>
          </w:tcPr>
          <w:p w:rsidR="00605491" w:rsidRPr="00EF6A3A" w:rsidRDefault="00605491" w:rsidP="00E00ABD">
            <w:pPr>
              <w:jc w:val="center"/>
              <w:rPr>
                <w:rFonts w:ascii="Arial" w:hAnsi="Arial" w:cs="Arial"/>
                <w:b/>
                <w:sz w:val="20"/>
                <w:szCs w:val="20"/>
              </w:rPr>
            </w:pPr>
          </w:p>
        </w:tc>
      </w:tr>
      <w:tr w:rsidR="005702B0" w:rsidRPr="002C6D7E" w:rsidTr="003766EC">
        <w:trPr>
          <w:trHeight w:val="143"/>
        </w:trPr>
        <w:tc>
          <w:tcPr>
            <w:tcW w:w="4068" w:type="dxa"/>
          </w:tcPr>
          <w:p w:rsidR="00494626" w:rsidRPr="00494626" w:rsidRDefault="00494626" w:rsidP="00616C06">
            <w:pPr>
              <w:ind w:left="180"/>
              <w:rPr>
                <w:rFonts w:ascii="Arial" w:hAnsi="Arial" w:cs="Arial"/>
                <w:sz w:val="20"/>
                <w:szCs w:val="20"/>
              </w:rPr>
            </w:pPr>
            <w:r w:rsidRPr="00494626">
              <w:rPr>
                <w:rFonts w:ascii="Arial" w:hAnsi="Arial" w:cs="Arial"/>
                <w:sz w:val="20"/>
                <w:szCs w:val="20"/>
              </w:rPr>
              <w:t>Physical Geology with Lab (4)</w:t>
            </w:r>
          </w:p>
          <w:p w:rsidR="00494626" w:rsidRPr="00494626" w:rsidRDefault="00361F24" w:rsidP="00616C06">
            <w:pPr>
              <w:ind w:left="180"/>
              <w:rPr>
                <w:rFonts w:ascii="Arial" w:hAnsi="Arial" w:cs="Arial"/>
                <w:sz w:val="20"/>
                <w:szCs w:val="20"/>
              </w:rPr>
            </w:pPr>
            <w:r w:rsidRPr="00494626">
              <w:rPr>
                <w:rFonts w:ascii="Arial" w:hAnsi="Arial" w:cs="Arial"/>
                <w:sz w:val="20"/>
                <w:szCs w:val="20"/>
              </w:rPr>
              <w:t>or</w:t>
            </w:r>
          </w:p>
          <w:p w:rsidR="00494626" w:rsidRDefault="00494626" w:rsidP="00616C06">
            <w:pPr>
              <w:ind w:left="180"/>
              <w:rPr>
                <w:rFonts w:ascii="Arial" w:hAnsi="Arial" w:cs="Arial"/>
                <w:sz w:val="20"/>
                <w:szCs w:val="20"/>
              </w:rPr>
            </w:pPr>
            <w:r w:rsidRPr="00494626">
              <w:rPr>
                <w:rFonts w:ascii="Arial" w:hAnsi="Arial" w:cs="Arial"/>
                <w:sz w:val="20"/>
                <w:szCs w:val="20"/>
              </w:rPr>
              <w:t xml:space="preserve">Physical Geology (3) </w:t>
            </w:r>
          </w:p>
          <w:p w:rsidR="00494626" w:rsidRPr="00494626" w:rsidRDefault="00361F24" w:rsidP="00616C06">
            <w:pPr>
              <w:ind w:left="180"/>
              <w:rPr>
                <w:rFonts w:ascii="Arial" w:hAnsi="Arial" w:cs="Arial"/>
                <w:sz w:val="20"/>
                <w:szCs w:val="20"/>
              </w:rPr>
            </w:pPr>
            <w:r w:rsidRPr="00494626">
              <w:rPr>
                <w:rFonts w:ascii="Arial" w:hAnsi="Arial" w:cs="Arial"/>
                <w:sz w:val="20"/>
                <w:szCs w:val="20"/>
              </w:rPr>
              <w:t xml:space="preserve">and </w:t>
            </w:r>
          </w:p>
          <w:p w:rsidR="005702B0" w:rsidRPr="00494626" w:rsidRDefault="00494626" w:rsidP="00616C06">
            <w:pPr>
              <w:ind w:left="180"/>
              <w:rPr>
                <w:rFonts w:ascii="Arial" w:hAnsi="Arial" w:cs="Arial"/>
                <w:sz w:val="20"/>
                <w:szCs w:val="20"/>
              </w:rPr>
            </w:pPr>
            <w:r w:rsidRPr="00494626">
              <w:rPr>
                <w:rFonts w:ascii="Arial" w:hAnsi="Arial" w:cs="Arial"/>
                <w:sz w:val="20"/>
                <w:szCs w:val="20"/>
              </w:rPr>
              <w:t>Physical Geology Lab (1)</w:t>
            </w:r>
          </w:p>
        </w:tc>
        <w:tc>
          <w:tcPr>
            <w:tcW w:w="1710" w:type="dxa"/>
            <w:shd w:val="clear" w:color="auto" w:fill="auto"/>
          </w:tcPr>
          <w:p w:rsidR="00494626" w:rsidRPr="00616C06" w:rsidRDefault="00494626" w:rsidP="00494626">
            <w:pPr>
              <w:rPr>
                <w:rFonts w:ascii="Arial" w:hAnsi="Arial" w:cs="Arial"/>
                <w:sz w:val="18"/>
                <w:szCs w:val="18"/>
              </w:rPr>
            </w:pPr>
            <w:r w:rsidRPr="00616C06">
              <w:rPr>
                <w:rFonts w:ascii="Arial" w:hAnsi="Arial" w:cs="Arial"/>
                <w:sz w:val="18"/>
                <w:szCs w:val="18"/>
              </w:rPr>
              <w:t>GEOL 101</w:t>
            </w:r>
          </w:p>
          <w:p w:rsidR="00494626" w:rsidRPr="00616C06" w:rsidRDefault="00C31C9B" w:rsidP="00494626">
            <w:pPr>
              <w:rPr>
                <w:rFonts w:ascii="Arial" w:hAnsi="Arial" w:cs="Arial"/>
                <w:sz w:val="18"/>
                <w:szCs w:val="18"/>
              </w:rPr>
            </w:pPr>
            <w:r w:rsidRPr="00616C06">
              <w:rPr>
                <w:rFonts w:ascii="Arial" w:hAnsi="Arial" w:cs="Arial"/>
                <w:sz w:val="18"/>
                <w:szCs w:val="18"/>
              </w:rPr>
              <w:t>or</w:t>
            </w:r>
          </w:p>
          <w:p w:rsidR="00C31C9B" w:rsidRDefault="00494626" w:rsidP="00494626">
            <w:pPr>
              <w:rPr>
                <w:rFonts w:ascii="Arial" w:hAnsi="Arial" w:cs="Arial"/>
                <w:sz w:val="18"/>
                <w:szCs w:val="18"/>
              </w:rPr>
            </w:pPr>
            <w:r w:rsidRPr="00616C06">
              <w:rPr>
                <w:rFonts w:ascii="Arial" w:hAnsi="Arial" w:cs="Arial"/>
                <w:sz w:val="18"/>
                <w:szCs w:val="18"/>
              </w:rPr>
              <w:t xml:space="preserve">GEOL 100 </w:t>
            </w:r>
          </w:p>
          <w:p w:rsidR="00494626" w:rsidRPr="00616C06" w:rsidRDefault="00C31C9B" w:rsidP="00494626">
            <w:pPr>
              <w:rPr>
                <w:rFonts w:ascii="Arial" w:hAnsi="Arial" w:cs="Arial"/>
                <w:sz w:val="18"/>
                <w:szCs w:val="18"/>
              </w:rPr>
            </w:pPr>
            <w:r w:rsidRPr="00616C06">
              <w:rPr>
                <w:rFonts w:ascii="Arial" w:hAnsi="Arial" w:cs="Arial"/>
                <w:sz w:val="18"/>
                <w:szCs w:val="18"/>
              </w:rPr>
              <w:t xml:space="preserve">and </w:t>
            </w:r>
          </w:p>
          <w:p w:rsidR="005702B0" w:rsidRPr="00616C06" w:rsidRDefault="00494626" w:rsidP="00494626">
            <w:pPr>
              <w:rPr>
                <w:rFonts w:ascii="Arial" w:hAnsi="Arial" w:cs="Arial"/>
                <w:sz w:val="18"/>
                <w:szCs w:val="18"/>
              </w:rPr>
            </w:pPr>
            <w:r w:rsidRPr="00616C06">
              <w:rPr>
                <w:rFonts w:ascii="Arial" w:hAnsi="Arial" w:cs="Arial"/>
                <w:sz w:val="18"/>
                <w:szCs w:val="18"/>
              </w:rPr>
              <w:t>GEOL 100L</w:t>
            </w:r>
          </w:p>
        </w:tc>
        <w:tc>
          <w:tcPr>
            <w:tcW w:w="1170" w:type="dxa"/>
            <w:shd w:val="clear" w:color="auto" w:fill="auto"/>
          </w:tcPr>
          <w:p w:rsidR="005702B0" w:rsidRPr="00E00ABD" w:rsidRDefault="00F554BA"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5702B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702B0">
              <w:rPr>
                <w:rFonts w:ascii="Arial" w:hAnsi="Arial" w:cs="Arial"/>
                <w:noProof/>
                <w:sz w:val="20"/>
                <w:szCs w:val="20"/>
              </w:rPr>
              <w:t> </w:t>
            </w:r>
            <w:r w:rsidR="005702B0">
              <w:rPr>
                <w:rFonts w:ascii="Arial" w:hAnsi="Arial" w:cs="Arial"/>
                <w:noProof/>
                <w:sz w:val="20"/>
                <w:szCs w:val="20"/>
              </w:rPr>
              <w:t> </w:t>
            </w:r>
            <w:r w:rsidR="005702B0">
              <w:rPr>
                <w:rFonts w:ascii="Arial" w:hAnsi="Arial" w:cs="Arial"/>
                <w:noProof/>
                <w:sz w:val="20"/>
                <w:szCs w:val="20"/>
              </w:rPr>
              <w:t> </w:t>
            </w:r>
            <w:r w:rsidR="005702B0">
              <w:rPr>
                <w:rFonts w:ascii="Arial" w:hAnsi="Arial" w:cs="Arial"/>
                <w:noProof/>
                <w:sz w:val="20"/>
                <w:szCs w:val="20"/>
              </w:rPr>
              <w:t> </w:t>
            </w:r>
            <w:r w:rsidR="005702B0">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5702B0" w:rsidRPr="00E00ABD" w:rsidRDefault="00F554BA"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5702B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702B0">
              <w:rPr>
                <w:rFonts w:ascii="Arial" w:hAnsi="Arial" w:cs="Arial"/>
                <w:noProof/>
                <w:sz w:val="20"/>
                <w:szCs w:val="20"/>
              </w:rPr>
              <w:t> </w:t>
            </w:r>
            <w:r w:rsidR="005702B0">
              <w:rPr>
                <w:rFonts w:ascii="Arial" w:hAnsi="Arial" w:cs="Arial"/>
                <w:noProof/>
                <w:sz w:val="20"/>
                <w:szCs w:val="20"/>
              </w:rPr>
              <w:t> </w:t>
            </w:r>
            <w:r w:rsidR="005702B0">
              <w:rPr>
                <w:rFonts w:ascii="Arial" w:hAnsi="Arial" w:cs="Arial"/>
                <w:noProof/>
                <w:sz w:val="20"/>
                <w:szCs w:val="20"/>
              </w:rPr>
              <w:t> </w:t>
            </w:r>
            <w:r w:rsidR="005702B0">
              <w:rPr>
                <w:rFonts w:ascii="Arial" w:hAnsi="Arial" w:cs="Arial"/>
                <w:noProof/>
                <w:sz w:val="20"/>
                <w:szCs w:val="20"/>
              </w:rPr>
              <w:t> </w:t>
            </w:r>
            <w:r w:rsidR="005702B0">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5702B0" w:rsidRPr="00E00ABD" w:rsidRDefault="00F554BA"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5702B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702B0">
              <w:rPr>
                <w:rFonts w:ascii="Arial" w:hAnsi="Arial" w:cs="Arial"/>
                <w:noProof/>
                <w:sz w:val="20"/>
                <w:szCs w:val="20"/>
              </w:rPr>
              <w:t> </w:t>
            </w:r>
            <w:r w:rsidR="005702B0">
              <w:rPr>
                <w:rFonts w:ascii="Arial" w:hAnsi="Arial" w:cs="Arial"/>
                <w:noProof/>
                <w:sz w:val="20"/>
                <w:szCs w:val="20"/>
              </w:rPr>
              <w:t> </w:t>
            </w:r>
            <w:r w:rsidR="005702B0">
              <w:rPr>
                <w:rFonts w:ascii="Arial" w:hAnsi="Arial" w:cs="Arial"/>
                <w:noProof/>
                <w:sz w:val="20"/>
                <w:szCs w:val="20"/>
              </w:rPr>
              <w:t> </w:t>
            </w:r>
            <w:r w:rsidR="005702B0">
              <w:rPr>
                <w:rFonts w:ascii="Arial" w:hAnsi="Arial" w:cs="Arial"/>
                <w:noProof/>
                <w:sz w:val="20"/>
                <w:szCs w:val="20"/>
              </w:rPr>
              <w:t> </w:t>
            </w:r>
            <w:r w:rsidR="005702B0">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5702B0" w:rsidRPr="00E00ABD" w:rsidRDefault="00F554BA"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5702B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494626" w:rsidRPr="00E00ABD" w:rsidTr="003766EC">
        <w:trPr>
          <w:trHeight w:val="257"/>
        </w:trPr>
        <w:tc>
          <w:tcPr>
            <w:tcW w:w="4068" w:type="dxa"/>
          </w:tcPr>
          <w:p w:rsidR="00494626" w:rsidRPr="00494626" w:rsidRDefault="00494626" w:rsidP="00616C06">
            <w:pPr>
              <w:ind w:left="180"/>
              <w:rPr>
                <w:rFonts w:ascii="Arial" w:hAnsi="Arial" w:cs="Arial"/>
                <w:sz w:val="20"/>
                <w:szCs w:val="20"/>
              </w:rPr>
            </w:pPr>
            <w:r w:rsidRPr="00494626">
              <w:rPr>
                <w:rFonts w:ascii="Arial" w:hAnsi="Arial" w:cs="Arial"/>
                <w:sz w:val="20"/>
                <w:szCs w:val="20"/>
              </w:rPr>
              <w:t>Historical Geology with Lab (4)</w:t>
            </w:r>
          </w:p>
          <w:p w:rsidR="00494626" w:rsidRPr="00494626" w:rsidRDefault="00361F24" w:rsidP="00616C06">
            <w:pPr>
              <w:ind w:left="180"/>
              <w:rPr>
                <w:rFonts w:ascii="Arial" w:hAnsi="Arial" w:cs="Arial"/>
                <w:sz w:val="20"/>
                <w:szCs w:val="20"/>
              </w:rPr>
            </w:pPr>
            <w:r w:rsidRPr="00494626">
              <w:rPr>
                <w:rFonts w:ascii="Arial" w:hAnsi="Arial" w:cs="Arial"/>
                <w:sz w:val="20"/>
                <w:szCs w:val="20"/>
              </w:rPr>
              <w:t>or</w:t>
            </w:r>
          </w:p>
          <w:p w:rsidR="00494626" w:rsidRDefault="00494626" w:rsidP="00616C06">
            <w:pPr>
              <w:ind w:left="180"/>
              <w:rPr>
                <w:rFonts w:ascii="Arial" w:hAnsi="Arial" w:cs="Arial"/>
                <w:sz w:val="20"/>
                <w:szCs w:val="20"/>
              </w:rPr>
            </w:pPr>
            <w:r w:rsidRPr="00494626">
              <w:rPr>
                <w:rFonts w:ascii="Arial" w:hAnsi="Arial" w:cs="Arial"/>
                <w:sz w:val="20"/>
                <w:szCs w:val="20"/>
              </w:rPr>
              <w:t xml:space="preserve">Historical Geology (3) </w:t>
            </w:r>
          </w:p>
          <w:p w:rsidR="00494626" w:rsidRPr="00494626" w:rsidRDefault="00361F24" w:rsidP="00616C06">
            <w:pPr>
              <w:ind w:left="180"/>
              <w:rPr>
                <w:rFonts w:ascii="Arial" w:hAnsi="Arial" w:cs="Arial"/>
                <w:sz w:val="20"/>
                <w:szCs w:val="20"/>
              </w:rPr>
            </w:pPr>
            <w:r w:rsidRPr="00494626">
              <w:rPr>
                <w:rFonts w:ascii="Arial" w:hAnsi="Arial" w:cs="Arial"/>
                <w:sz w:val="20"/>
                <w:szCs w:val="20"/>
              </w:rPr>
              <w:t>and</w:t>
            </w:r>
          </w:p>
          <w:p w:rsidR="00494626" w:rsidRPr="00494626" w:rsidRDefault="00494626" w:rsidP="00616C06">
            <w:pPr>
              <w:ind w:left="180"/>
              <w:rPr>
                <w:rFonts w:ascii="Arial" w:hAnsi="Arial" w:cs="Arial"/>
                <w:sz w:val="20"/>
                <w:szCs w:val="20"/>
              </w:rPr>
            </w:pPr>
            <w:r w:rsidRPr="00494626">
              <w:rPr>
                <w:rFonts w:ascii="Arial" w:hAnsi="Arial" w:cs="Arial"/>
                <w:sz w:val="20"/>
                <w:szCs w:val="20"/>
              </w:rPr>
              <w:t>Historical Geology Lab (1)</w:t>
            </w:r>
          </w:p>
        </w:tc>
        <w:tc>
          <w:tcPr>
            <w:tcW w:w="1710" w:type="dxa"/>
          </w:tcPr>
          <w:p w:rsidR="00494626" w:rsidRPr="00616C06" w:rsidRDefault="00494626" w:rsidP="00494626">
            <w:pPr>
              <w:rPr>
                <w:rFonts w:ascii="Arial" w:hAnsi="Arial" w:cs="Arial"/>
                <w:sz w:val="18"/>
                <w:szCs w:val="18"/>
              </w:rPr>
            </w:pPr>
            <w:r w:rsidRPr="00616C06">
              <w:rPr>
                <w:rFonts w:ascii="Arial" w:hAnsi="Arial" w:cs="Arial"/>
                <w:sz w:val="18"/>
                <w:szCs w:val="18"/>
              </w:rPr>
              <w:t>GEOL 111</w:t>
            </w:r>
          </w:p>
          <w:p w:rsidR="00494626" w:rsidRPr="00616C06" w:rsidRDefault="00C31C9B" w:rsidP="00494626">
            <w:pPr>
              <w:rPr>
                <w:rFonts w:ascii="Arial" w:hAnsi="Arial" w:cs="Arial"/>
                <w:sz w:val="18"/>
                <w:szCs w:val="18"/>
              </w:rPr>
            </w:pPr>
            <w:r w:rsidRPr="00616C06">
              <w:rPr>
                <w:rFonts w:ascii="Arial" w:hAnsi="Arial" w:cs="Arial"/>
                <w:sz w:val="18"/>
                <w:szCs w:val="18"/>
              </w:rPr>
              <w:t>or</w:t>
            </w:r>
          </w:p>
          <w:p w:rsidR="00C31C9B" w:rsidRDefault="00494626" w:rsidP="00494626">
            <w:pPr>
              <w:rPr>
                <w:rFonts w:ascii="Arial" w:hAnsi="Arial" w:cs="Arial"/>
                <w:sz w:val="18"/>
                <w:szCs w:val="18"/>
              </w:rPr>
            </w:pPr>
            <w:r w:rsidRPr="00616C06">
              <w:rPr>
                <w:rFonts w:ascii="Arial" w:hAnsi="Arial" w:cs="Arial"/>
                <w:sz w:val="18"/>
                <w:szCs w:val="18"/>
              </w:rPr>
              <w:t xml:space="preserve">GEOL 110 </w:t>
            </w:r>
          </w:p>
          <w:p w:rsidR="00494626" w:rsidRPr="00616C06" w:rsidRDefault="00C31C9B" w:rsidP="00494626">
            <w:pPr>
              <w:rPr>
                <w:rFonts w:ascii="Arial" w:hAnsi="Arial" w:cs="Arial"/>
                <w:sz w:val="18"/>
                <w:szCs w:val="18"/>
              </w:rPr>
            </w:pPr>
            <w:r w:rsidRPr="00616C06">
              <w:rPr>
                <w:rFonts w:ascii="Arial" w:hAnsi="Arial" w:cs="Arial"/>
                <w:sz w:val="18"/>
                <w:szCs w:val="18"/>
              </w:rPr>
              <w:t>and</w:t>
            </w:r>
          </w:p>
          <w:p w:rsidR="00494626" w:rsidRPr="00616C06" w:rsidRDefault="00494626" w:rsidP="00494626">
            <w:pPr>
              <w:rPr>
                <w:rFonts w:ascii="Arial" w:hAnsi="Arial" w:cs="Arial"/>
                <w:sz w:val="18"/>
                <w:szCs w:val="18"/>
              </w:rPr>
            </w:pPr>
            <w:r w:rsidRPr="00616C06">
              <w:rPr>
                <w:rFonts w:ascii="Arial" w:hAnsi="Arial" w:cs="Arial"/>
                <w:sz w:val="18"/>
                <w:szCs w:val="18"/>
              </w:rPr>
              <w:t>GEOL 110L</w:t>
            </w:r>
          </w:p>
        </w:tc>
        <w:tc>
          <w:tcPr>
            <w:tcW w:w="1170" w:type="dxa"/>
          </w:tcPr>
          <w:p w:rsidR="00494626" w:rsidRPr="00E00ABD" w:rsidRDefault="00F554BA"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Pr>
                <w:rFonts w:ascii="Arial" w:hAnsi="Arial" w:cs="Arial"/>
                <w:sz w:val="20"/>
                <w:szCs w:val="20"/>
              </w:rPr>
              <w:fldChar w:fldCharType="end"/>
            </w:r>
          </w:p>
        </w:tc>
        <w:tc>
          <w:tcPr>
            <w:tcW w:w="2610" w:type="dxa"/>
          </w:tcPr>
          <w:p w:rsidR="00494626" w:rsidRPr="00E00ABD" w:rsidRDefault="00F554BA"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Pr>
                <w:rFonts w:ascii="Arial" w:hAnsi="Arial" w:cs="Arial"/>
                <w:sz w:val="20"/>
                <w:szCs w:val="20"/>
              </w:rPr>
              <w:fldChar w:fldCharType="end"/>
            </w:r>
          </w:p>
        </w:tc>
        <w:tc>
          <w:tcPr>
            <w:tcW w:w="900" w:type="dxa"/>
          </w:tcPr>
          <w:p w:rsidR="00494626" w:rsidRPr="00E00ABD" w:rsidRDefault="00F554BA"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Pr>
                <w:rFonts w:ascii="Arial" w:hAnsi="Arial" w:cs="Arial"/>
                <w:sz w:val="20"/>
                <w:szCs w:val="20"/>
              </w:rPr>
              <w:fldChar w:fldCharType="end"/>
            </w:r>
          </w:p>
        </w:tc>
        <w:tc>
          <w:tcPr>
            <w:tcW w:w="720" w:type="dxa"/>
          </w:tcPr>
          <w:p w:rsidR="00494626" w:rsidRPr="00E00ABD" w:rsidRDefault="00F554BA"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9462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494626" w:rsidRPr="002C6D7E" w:rsidTr="003766EC">
        <w:trPr>
          <w:trHeight w:val="143"/>
        </w:trPr>
        <w:tc>
          <w:tcPr>
            <w:tcW w:w="4068" w:type="dxa"/>
          </w:tcPr>
          <w:p w:rsidR="00494626" w:rsidRPr="002C6D7E" w:rsidRDefault="00616C06" w:rsidP="00616C06">
            <w:pPr>
              <w:ind w:left="180"/>
              <w:rPr>
                <w:rFonts w:ascii="Arial" w:hAnsi="Arial" w:cs="Arial"/>
                <w:sz w:val="20"/>
                <w:szCs w:val="20"/>
              </w:rPr>
            </w:pPr>
            <w:r>
              <w:rPr>
                <w:rFonts w:ascii="Arial" w:hAnsi="Arial" w:cs="Arial"/>
                <w:sz w:val="20"/>
                <w:szCs w:val="20"/>
              </w:rPr>
              <w:t>General Chemistry for Science Majors I, w</w:t>
            </w:r>
            <w:r w:rsidR="000C25D3">
              <w:rPr>
                <w:rFonts w:ascii="Arial" w:hAnsi="Arial" w:cs="Arial"/>
                <w:sz w:val="20"/>
                <w:szCs w:val="20"/>
              </w:rPr>
              <w:t>i</w:t>
            </w:r>
            <w:r>
              <w:rPr>
                <w:rFonts w:ascii="Arial" w:hAnsi="Arial" w:cs="Arial"/>
                <w:sz w:val="20"/>
                <w:szCs w:val="20"/>
              </w:rPr>
              <w:t>th Lab (4-5)</w:t>
            </w:r>
          </w:p>
        </w:tc>
        <w:tc>
          <w:tcPr>
            <w:tcW w:w="1710" w:type="dxa"/>
            <w:shd w:val="clear" w:color="auto" w:fill="auto"/>
          </w:tcPr>
          <w:p w:rsidR="00494626" w:rsidRPr="00616C06" w:rsidRDefault="00616C06" w:rsidP="002C6D7E">
            <w:pPr>
              <w:rPr>
                <w:rFonts w:ascii="Arial" w:hAnsi="Arial" w:cs="Arial"/>
                <w:sz w:val="18"/>
                <w:szCs w:val="18"/>
              </w:rPr>
            </w:pPr>
            <w:r w:rsidRPr="00616C06">
              <w:rPr>
                <w:rFonts w:ascii="Arial" w:hAnsi="Arial" w:cs="Arial"/>
                <w:sz w:val="18"/>
                <w:szCs w:val="18"/>
              </w:rPr>
              <w:t>CHEM 110</w:t>
            </w:r>
          </w:p>
        </w:tc>
        <w:tc>
          <w:tcPr>
            <w:tcW w:w="1170" w:type="dxa"/>
            <w:shd w:val="clear" w:color="auto" w:fill="auto"/>
          </w:tcPr>
          <w:p w:rsidR="00494626" w:rsidRPr="00E00ABD" w:rsidRDefault="00F554BA"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Pr>
                <w:rFonts w:ascii="Arial" w:hAnsi="Arial" w:cs="Arial"/>
                <w:sz w:val="20"/>
                <w:szCs w:val="20"/>
              </w:rPr>
              <w:fldChar w:fldCharType="end"/>
            </w:r>
          </w:p>
        </w:tc>
        <w:tc>
          <w:tcPr>
            <w:tcW w:w="2610" w:type="dxa"/>
            <w:shd w:val="clear" w:color="auto" w:fill="auto"/>
          </w:tcPr>
          <w:p w:rsidR="00494626" w:rsidRPr="00E00ABD" w:rsidRDefault="00F554BA"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Pr>
                <w:rFonts w:ascii="Arial" w:hAnsi="Arial" w:cs="Arial"/>
                <w:sz w:val="20"/>
                <w:szCs w:val="20"/>
              </w:rPr>
              <w:fldChar w:fldCharType="end"/>
            </w:r>
          </w:p>
        </w:tc>
        <w:tc>
          <w:tcPr>
            <w:tcW w:w="900" w:type="dxa"/>
            <w:shd w:val="clear" w:color="auto" w:fill="auto"/>
          </w:tcPr>
          <w:p w:rsidR="00494626" w:rsidRPr="00E00ABD" w:rsidRDefault="00F554BA"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sidR="00494626">
              <w:rPr>
                <w:rFonts w:ascii="Arial" w:hAnsi="Arial" w:cs="Arial"/>
                <w:noProof/>
                <w:sz w:val="20"/>
                <w:szCs w:val="20"/>
              </w:rPr>
              <w:t> </w:t>
            </w:r>
            <w:r>
              <w:rPr>
                <w:rFonts w:ascii="Arial" w:hAnsi="Arial" w:cs="Arial"/>
                <w:sz w:val="20"/>
                <w:szCs w:val="20"/>
              </w:rPr>
              <w:fldChar w:fldCharType="end"/>
            </w:r>
          </w:p>
        </w:tc>
        <w:tc>
          <w:tcPr>
            <w:tcW w:w="720" w:type="dxa"/>
            <w:shd w:val="clear" w:color="auto" w:fill="auto"/>
          </w:tcPr>
          <w:p w:rsidR="00494626" w:rsidRPr="00E00ABD" w:rsidRDefault="00F554BA"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9462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616C06" w:rsidRPr="00E00ABD" w:rsidTr="003766EC">
        <w:trPr>
          <w:trHeight w:val="257"/>
        </w:trPr>
        <w:tc>
          <w:tcPr>
            <w:tcW w:w="4068" w:type="dxa"/>
          </w:tcPr>
          <w:p w:rsidR="00616C06" w:rsidRPr="002C6D7E" w:rsidRDefault="00616C06" w:rsidP="00616C06">
            <w:pPr>
              <w:ind w:left="180"/>
              <w:rPr>
                <w:rFonts w:ascii="Arial" w:hAnsi="Arial" w:cs="Arial"/>
                <w:sz w:val="20"/>
                <w:szCs w:val="20"/>
              </w:rPr>
            </w:pPr>
            <w:r>
              <w:rPr>
                <w:rFonts w:ascii="Arial" w:hAnsi="Arial" w:cs="Arial"/>
                <w:sz w:val="20"/>
                <w:szCs w:val="20"/>
              </w:rPr>
              <w:t>General Chemistry for Science Majors II, w</w:t>
            </w:r>
            <w:r w:rsidR="000C25D3">
              <w:rPr>
                <w:rFonts w:ascii="Arial" w:hAnsi="Arial" w:cs="Arial"/>
                <w:sz w:val="20"/>
                <w:szCs w:val="20"/>
              </w:rPr>
              <w:t>i</w:t>
            </w:r>
            <w:r>
              <w:rPr>
                <w:rFonts w:ascii="Arial" w:hAnsi="Arial" w:cs="Arial"/>
                <w:sz w:val="20"/>
                <w:szCs w:val="20"/>
              </w:rPr>
              <w:t>th Lab (4-5)</w:t>
            </w:r>
          </w:p>
        </w:tc>
        <w:tc>
          <w:tcPr>
            <w:tcW w:w="1710" w:type="dxa"/>
          </w:tcPr>
          <w:p w:rsidR="00616C06" w:rsidRPr="00616C06" w:rsidRDefault="00616C06" w:rsidP="00616C06">
            <w:pPr>
              <w:rPr>
                <w:rFonts w:ascii="Arial" w:hAnsi="Arial" w:cs="Arial"/>
                <w:sz w:val="18"/>
                <w:szCs w:val="18"/>
              </w:rPr>
            </w:pPr>
            <w:r w:rsidRPr="00616C06">
              <w:rPr>
                <w:rFonts w:ascii="Arial" w:hAnsi="Arial" w:cs="Arial"/>
                <w:sz w:val="18"/>
                <w:szCs w:val="18"/>
              </w:rPr>
              <w:t>CHEM 120</w:t>
            </w:r>
          </w:p>
        </w:tc>
        <w:tc>
          <w:tcPr>
            <w:tcW w:w="1170" w:type="dxa"/>
          </w:tcPr>
          <w:p w:rsidR="00616C06" w:rsidRPr="00E00ABD" w:rsidRDefault="00F554BA"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616C0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Pr>
                <w:rFonts w:ascii="Arial" w:hAnsi="Arial" w:cs="Arial"/>
                <w:sz w:val="20"/>
                <w:szCs w:val="20"/>
              </w:rPr>
              <w:fldChar w:fldCharType="end"/>
            </w:r>
          </w:p>
        </w:tc>
        <w:tc>
          <w:tcPr>
            <w:tcW w:w="2610" w:type="dxa"/>
          </w:tcPr>
          <w:p w:rsidR="00616C06" w:rsidRPr="00E00ABD" w:rsidRDefault="00F554BA"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616C0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Pr>
                <w:rFonts w:ascii="Arial" w:hAnsi="Arial" w:cs="Arial"/>
                <w:sz w:val="20"/>
                <w:szCs w:val="20"/>
              </w:rPr>
              <w:fldChar w:fldCharType="end"/>
            </w:r>
          </w:p>
        </w:tc>
        <w:tc>
          <w:tcPr>
            <w:tcW w:w="900" w:type="dxa"/>
          </w:tcPr>
          <w:p w:rsidR="00616C06" w:rsidRPr="00E00ABD" w:rsidRDefault="00F554BA"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616C0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Pr>
                <w:rFonts w:ascii="Arial" w:hAnsi="Arial" w:cs="Arial"/>
                <w:sz w:val="20"/>
                <w:szCs w:val="20"/>
              </w:rPr>
              <w:fldChar w:fldCharType="end"/>
            </w:r>
          </w:p>
        </w:tc>
        <w:tc>
          <w:tcPr>
            <w:tcW w:w="720" w:type="dxa"/>
          </w:tcPr>
          <w:p w:rsidR="00616C06" w:rsidRPr="00E00ABD" w:rsidRDefault="00F554BA"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616C0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616C06" w:rsidRPr="00E00ABD" w:rsidTr="003766EC">
        <w:trPr>
          <w:trHeight w:val="257"/>
        </w:trPr>
        <w:tc>
          <w:tcPr>
            <w:tcW w:w="4068" w:type="dxa"/>
          </w:tcPr>
          <w:p w:rsidR="00616C06" w:rsidRDefault="00616C06" w:rsidP="00616C06">
            <w:pPr>
              <w:ind w:left="180"/>
              <w:rPr>
                <w:rFonts w:ascii="Arial" w:hAnsi="Arial" w:cs="Arial"/>
                <w:sz w:val="20"/>
                <w:szCs w:val="20"/>
              </w:rPr>
            </w:pPr>
            <w:r>
              <w:rPr>
                <w:rFonts w:ascii="Arial" w:hAnsi="Arial" w:cs="Arial"/>
                <w:sz w:val="20"/>
                <w:szCs w:val="20"/>
              </w:rPr>
              <w:t xml:space="preserve">Calculus I (4-5) </w:t>
            </w:r>
          </w:p>
          <w:p w:rsidR="00616C06" w:rsidRDefault="00361F24" w:rsidP="00616C06">
            <w:pPr>
              <w:ind w:left="180"/>
              <w:rPr>
                <w:rFonts w:ascii="Arial" w:hAnsi="Arial" w:cs="Arial"/>
                <w:sz w:val="20"/>
                <w:szCs w:val="20"/>
              </w:rPr>
            </w:pPr>
            <w:r>
              <w:rPr>
                <w:rFonts w:ascii="Arial" w:hAnsi="Arial" w:cs="Arial"/>
                <w:sz w:val="20"/>
                <w:szCs w:val="20"/>
              </w:rPr>
              <w:t>and</w:t>
            </w:r>
          </w:p>
          <w:p w:rsidR="00616C06" w:rsidRDefault="00616C06" w:rsidP="00616C06">
            <w:pPr>
              <w:ind w:left="180"/>
              <w:rPr>
                <w:rFonts w:ascii="Arial" w:hAnsi="Arial" w:cs="Arial"/>
                <w:sz w:val="20"/>
                <w:szCs w:val="20"/>
              </w:rPr>
            </w:pPr>
            <w:r>
              <w:rPr>
                <w:rFonts w:ascii="Arial" w:hAnsi="Arial" w:cs="Arial"/>
                <w:sz w:val="20"/>
                <w:szCs w:val="20"/>
              </w:rPr>
              <w:t>Calculus II (4-5)</w:t>
            </w:r>
          </w:p>
          <w:p w:rsidR="00616C06" w:rsidRDefault="00361F24" w:rsidP="00616C06">
            <w:pPr>
              <w:ind w:left="180"/>
              <w:rPr>
                <w:rFonts w:ascii="Arial" w:hAnsi="Arial" w:cs="Arial"/>
                <w:sz w:val="20"/>
                <w:szCs w:val="20"/>
              </w:rPr>
            </w:pPr>
            <w:r>
              <w:rPr>
                <w:rFonts w:ascii="Arial" w:hAnsi="Arial" w:cs="Arial"/>
                <w:sz w:val="20"/>
                <w:szCs w:val="20"/>
              </w:rPr>
              <w:t>or</w:t>
            </w:r>
          </w:p>
          <w:p w:rsidR="00616C06" w:rsidRPr="00616C06" w:rsidRDefault="00616C06" w:rsidP="00616C06">
            <w:pPr>
              <w:ind w:left="180"/>
              <w:rPr>
                <w:rFonts w:ascii="Arial" w:hAnsi="Arial" w:cs="Arial"/>
                <w:sz w:val="18"/>
                <w:szCs w:val="18"/>
              </w:rPr>
            </w:pPr>
            <w:r w:rsidRPr="00616C06">
              <w:rPr>
                <w:rFonts w:ascii="Arial" w:hAnsi="Arial" w:cs="Arial"/>
                <w:sz w:val="18"/>
                <w:szCs w:val="18"/>
              </w:rPr>
              <w:t>Single Variable Calculus Sequence (8-10)</w:t>
            </w:r>
          </w:p>
        </w:tc>
        <w:tc>
          <w:tcPr>
            <w:tcW w:w="1710" w:type="dxa"/>
          </w:tcPr>
          <w:p w:rsidR="00C31C9B" w:rsidRDefault="00C31C9B" w:rsidP="003766EC">
            <w:pPr>
              <w:spacing w:line="200" w:lineRule="exact"/>
              <w:rPr>
                <w:rFonts w:ascii="Arial" w:hAnsi="Arial" w:cs="Arial"/>
                <w:sz w:val="18"/>
                <w:szCs w:val="18"/>
              </w:rPr>
            </w:pPr>
            <w:r w:rsidRPr="00616C06">
              <w:rPr>
                <w:rFonts w:ascii="Arial" w:hAnsi="Arial" w:cs="Arial"/>
                <w:sz w:val="18"/>
                <w:szCs w:val="18"/>
              </w:rPr>
              <w:t xml:space="preserve">MATH </w:t>
            </w:r>
            <w:r w:rsidR="00616C06" w:rsidRPr="00616C06">
              <w:rPr>
                <w:rFonts w:ascii="Arial" w:hAnsi="Arial" w:cs="Arial"/>
                <w:sz w:val="18"/>
                <w:szCs w:val="18"/>
              </w:rPr>
              <w:t xml:space="preserve">210 &amp; 220 </w:t>
            </w:r>
          </w:p>
          <w:p w:rsidR="00616C06" w:rsidRPr="00616C06" w:rsidRDefault="00C31C9B" w:rsidP="003766EC">
            <w:pPr>
              <w:spacing w:line="200" w:lineRule="exact"/>
              <w:rPr>
                <w:rFonts w:ascii="Arial" w:hAnsi="Arial" w:cs="Arial"/>
                <w:sz w:val="18"/>
                <w:szCs w:val="18"/>
              </w:rPr>
            </w:pPr>
            <w:r w:rsidRPr="00616C06">
              <w:rPr>
                <w:rFonts w:ascii="Arial" w:hAnsi="Arial" w:cs="Arial"/>
                <w:sz w:val="18"/>
                <w:szCs w:val="18"/>
              </w:rPr>
              <w:t>or</w:t>
            </w:r>
          </w:p>
          <w:p w:rsidR="00616C06" w:rsidRPr="00616C06" w:rsidRDefault="00C31C9B" w:rsidP="003766EC">
            <w:pPr>
              <w:spacing w:line="200" w:lineRule="exact"/>
              <w:rPr>
                <w:rFonts w:ascii="Arial" w:hAnsi="Arial" w:cs="Arial"/>
                <w:sz w:val="18"/>
                <w:szCs w:val="18"/>
              </w:rPr>
            </w:pPr>
            <w:r w:rsidRPr="00616C06">
              <w:rPr>
                <w:rFonts w:ascii="Arial" w:hAnsi="Arial" w:cs="Arial"/>
                <w:sz w:val="18"/>
                <w:szCs w:val="18"/>
              </w:rPr>
              <w:t xml:space="preserve">MATH </w:t>
            </w:r>
            <w:r w:rsidR="00616C06" w:rsidRPr="00616C06">
              <w:rPr>
                <w:rFonts w:ascii="Arial" w:hAnsi="Arial" w:cs="Arial"/>
                <w:sz w:val="18"/>
                <w:szCs w:val="18"/>
              </w:rPr>
              <w:t>211 &amp; 221</w:t>
            </w:r>
          </w:p>
          <w:p w:rsidR="00616C06" w:rsidRPr="00616C06" w:rsidRDefault="00C31C9B" w:rsidP="003766EC">
            <w:pPr>
              <w:spacing w:line="200" w:lineRule="exact"/>
              <w:rPr>
                <w:rFonts w:ascii="Arial" w:hAnsi="Arial" w:cs="Arial"/>
                <w:sz w:val="18"/>
                <w:szCs w:val="18"/>
              </w:rPr>
            </w:pPr>
            <w:r w:rsidRPr="00616C06">
              <w:rPr>
                <w:rFonts w:ascii="Arial" w:hAnsi="Arial" w:cs="Arial"/>
                <w:sz w:val="18"/>
                <w:szCs w:val="18"/>
              </w:rPr>
              <w:t>or</w:t>
            </w:r>
          </w:p>
          <w:p w:rsidR="00616C06" w:rsidRPr="00616C06" w:rsidRDefault="00C31C9B" w:rsidP="003766EC">
            <w:pPr>
              <w:spacing w:line="200" w:lineRule="exact"/>
              <w:rPr>
                <w:rFonts w:ascii="Arial" w:hAnsi="Arial" w:cs="Arial"/>
                <w:sz w:val="18"/>
                <w:szCs w:val="18"/>
              </w:rPr>
            </w:pPr>
            <w:r w:rsidRPr="00616C06">
              <w:rPr>
                <w:rFonts w:ascii="Arial" w:hAnsi="Arial" w:cs="Arial"/>
                <w:sz w:val="18"/>
                <w:szCs w:val="18"/>
              </w:rPr>
              <w:t xml:space="preserve">MATH </w:t>
            </w:r>
            <w:r w:rsidR="00616C06" w:rsidRPr="00616C06">
              <w:rPr>
                <w:rFonts w:ascii="Arial" w:hAnsi="Arial" w:cs="Arial"/>
                <w:sz w:val="18"/>
                <w:szCs w:val="18"/>
              </w:rPr>
              <w:t>900S</w:t>
            </w:r>
          </w:p>
        </w:tc>
        <w:tc>
          <w:tcPr>
            <w:tcW w:w="1170" w:type="dxa"/>
          </w:tcPr>
          <w:p w:rsidR="00616C06" w:rsidRPr="00E00ABD" w:rsidRDefault="00F554BA"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sidR="00616C0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Pr>
                <w:rFonts w:ascii="Arial" w:hAnsi="Arial" w:cs="Arial"/>
                <w:sz w:val="20"/>
                <w:szCs w:val="20"/>
              </w:rPr>
              <w:fldChar w:fldCharType="end"/>
            </w:r>
            <w:bookmarkEnd w:id="2"/>
          </w:p>
        </w:tc>
        <w:tc>
          <w:tcPr>
            <w:tcW w:w="2610" w:type="dxa"/>
          </w:tcPr>
          <w:p w:rsidR="00616C06" w:rsidRPr="00E00ABD" w:rsidRDefault="00F554BA"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sidR="00616C0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Pr>
                <w:rFonts w:ascii="Arial" w:hAnsi="Arial" w:cs="Arial"/>
                <w:sz w:val="20"/>
                <w:szCs w:val="20"/>
              </w:rPr>
              <w:fldChar w:fldCharType="end"/>
            </w:r>
            <w:bookmarkEnd w:id="3"/>
          </w:p>
        </w:tc>
        <w:tc>
          <w:tcPr>
            <w:tcW w:w="900" w:type="dxa"/>
          </w:tcPr>
          <w:p w:rsidR="00616C06" w:rsidRPr="00E00ABD" w:rsidRDefault="00F554BA"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sidR="00616C0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Pr>
                <w:rFonts w:ascii="Arial" w:hAnsi="Arial" w:cs="Arial"/>
                <w:sz w:val="20"/>
                <w:szCs w:val="20"/>
              </w:rPr>
              <w:fldChar w:fldCharType="end"/>
            </w:r>
            <w:bookmarkEnd w:id="4"/>
          </w:p>
        </w:tc>
        <w:tc>
          <w:tcPr>
            <w:tcW w:w="720" w:type="dxa"/>
          </w:tcPr>
          <w:p w:rsidR="00616C06" w:rsidRPr="00E00ABD" w:rsidRDefault="00F554BA"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5" w:name="Check1"/>
            <w:r w:rsidR="00616C0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
          </w:p>
        </w:tc>
      </w:tr>
      <w:tr w:rsidR="00616C06" w:rsidRPr="00E00ABD" w:rsidTr="003766EC">
        <w:trPr>
          <w:trHeight w:val="332"/>
        </w:trPr>
        <w:tc>
          <w:tcPr>
            <w:tcW w:w="4068" w:type="dxa"/>
          </w:tcPr>
          <w:p w:rsidR="00616C06" w:rsidRPr="00E00ABD" w:rsidRDefault="00616C06" w:rsidP="00616C06">
            <w:pPr>
              <w:jc w:val="right"/>
              <w:rPr>
                <w:rFonts w:ascii="Arial" w:hAnsi="Arial" w:cs="Arial"/>
                <w:b/>
                <w:sz w:val="20"/>
                <w:szCs w:val="20"/>
              </w:rPr>
            </w:pPr>
            <w:r w:rsidRPr="00E00ABD">
              <w:rPr>
                <w:rFonts w:ascii="Arial" w:hAnsi="Arial" w:cs="Arial"/>
                <w:b/>
                <w:sz w:val="20"/>
                <w:szCs w:val="20"/>
              </w:rPr>
              <w:t>Total Units for the Major:</w:t>
            </w:r>
          </w:p>
        </w:tc>
        <w:tc>
          <w:tcPr>
            <w:tcW w:w="1710" w:type="dxa"/>
          </w:tcPr>
          <w:p w:rsidR="00616C06" w:rsidRPr="009F272F" w:rsidRDefault="00616C06" w:rsidP="00616C06">
            <w:pPr>
              <w:jc w:val="center"/>
              <w:rPr>
                <w:rFonts w:ascii="Arial" w:hAnsi="Arial" w:cs="Arial"/>
                <w:b/>
                <w:sz w:val="20"/>
                <w:szCs w:val="20"/>
              </w:rPr>
            </w:pPr>
            <w:r>
              <w:rPr>
                <w:rFonts w:ascii="Arial" w:hAnsi="Arial" w:cs="Arial"/>
                <w:b/>
                <w:sz w:val="20"/>
                <w:szCs w:val="20"/>
              </w:rPr>
              <w:t>24 - 28</w:t>
            </w:r>
          </w:p>
        </w:tc>
        <w:tc>
          <w:tcPr>
            <w:tcW w:w="1170" w:type="dxa"/>
            <w:shd w:val="clear" w:color="auto" w:fill="D9D9D9" w:themeFill="background1" w:themeFillShade="D9"/>
          </w:tcPr>
          <w:p w:rsidR="00616C06" w:rsidRPr="00E00ABD" w:rsidRDefault="00616C06" w:rsidP="00616C06">
            <w:pPr>
              <w:rPr>
                <w:rFonts w:ascii="Arial" w:hAnsi="Arial" w:cs="Arial"/>
                <w:sz w:val="20"/>
                <w:szCs w:val="20"/>
              </w:rPr>
            </w:pPr>
          </w:p>
        </w:tc>
        <w:tc>
          <w:tcPr>
            <w:tcW w:w="2610" w:type="dxa"/>
          </w:tcPr>
          <w:p w:rsidR="00616C06" w:rsidRPr="00E00ABD" w:rsidRDefault="00616C06" w:rsidP="00616C06">
            <w:pPr>
              <w:rPr>
                <w:rFonts w:ascii="Arial" w:hAnsi="Arial" w:cs="Arial"/>
                <w:b/>
                <w:sz w:val="20"/>
                <w:szCs w:val="20"/>
              </w:rPr>
            </w:pPr>
            <w:r w:rsidRPr="00E00ABD">
              <w:rPr>
                <w:rFonts w:ascii="Arial" w:hAnsi="Arial" w:cs="Arial"/>
                <w:b/>
                <w:sz w:val="20"/>
                <w:szCs w:val="20"/>
              </w:rPr>
              <w:t>Total Units for the Major:</w:t>
            </w:r>
          </w:p>
        </w:tc>
        <w:tc>
          <w:tcPr>
            <w:tcW w:w="900" w:type="dxa"/>
          </w:tcPr>
          <w:p w:rsidR="00616C06" w:rsidRPr="00E00ABD" w:rsidRDefault="00F554BA" w:rsidP="00616C06">
            <w:pPr>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sidR="00616C0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Pr>
                <w:rFonts w:ascii="Arial" w:hAnsi="Arial" w:cs="Arial"/>
                <w:sz w:val="20"/>
                <w:szCs w:val="20"/>
              </w:rPr>
              <w:fldChar w:fldCharType="end"/>
            </w:r>
            <w:bookmarkEnd w:id="6"/>
          </w:p>
        </w:tc>
        <w:tc>
          <w:tcPr>
            <w:tcW w:w="720" w:type="dxa"/>
            <w:shd w:val="clear" w:color="auto" w:fill="D9D9D9"/>
          </w:tcPr>
          <w:p w:rsidR="00616C06" w:rsidRPr="00E00ABD" w:rsidRDefault="00616C06" w:rsidP="00616C06">
            <w:pPr>
              <w:jc w:val="center"/>
              <w:rPr>
                <w:rFonts w:ascii="Arial" w:hAnsi="Arial" w:cs="Arial"/>
                <w:sz w:val="20"/>
                <w:szCs w:val="20"/>
              </w:rPr>
            </w:pPr>
          </w:p>
        </w:tc>
      </w:tr>
      <w:tr w:rsidR="00616C06" w:rsidRPr="00E00ABD" w:rsidTr="003766EC">
        <w:trPr>
          <w:trHeight w:val="332"/>
        </w:trPr>
        <w:tc>
          <w:tcPr>
            <w:tcW w:w="4068" w:type="dxa"/>
            <w:shd w:val="clear" w:color="auto" w:fill="D9D9D9"/>
          </w:tcPr>
          <w:p w:rsidR="00616C06" w:rsidRPr="00E00ABD" w:rsidRDefault="00616C06" w:rsidP="00616C06">
            <w:pPr>
              <w:jc w:val="right"/>
              <w:rPr>
                <w:rFonts w:ascii="Arial" w:hAnsi="Arial" w:cs="Arial"/>
                <w:b/>
                <w:sz w:val="20"/>
                <w:szCs w:val="20"/>
              </w:rPr>
            </w:pPr>
          </w:p>
        </w:tc>
        <w:tc>
          <w:tcPr>
            <w:tcW w:w="1710" w:type="dxa"/>
            <w:shd w:val="clear" w:color="auto" w:fill="D9D9D9"/>
          </w:tcPr>
          <w:p w:rsidR="00616C06" w:rsidRPr="009F272F" w:rsidRDefault="00616C06" w:rsidP="00616C06">
            <w:pPr>
              <w:jc w:val="center"/>
              <w:rPr>
                <w:rFonts w:ascii="Arial" w:hAnsi="Arial" w:cs="Arial"/>
                <w:b/>
                <w:sz w:val="20"/>
                <w:szCs w:val="20"/>
              </w:rPr>
            </w:pPr>
          </w:p>
        </w:tc>
        <w:tc>
          <w:tcPr>
            <w:tcW w:w="4680" w:type="dxa"/>
            <w:gridSpan w:val="3"/>
            <w:shd w:val="clear" w:color="auto" w:fill="D9D9D9"/>
          </w:tcPr>
          <w:p w:rsidR="00616C06" w:rsidRPr="00E00ABD" w:rsidRDefault="00616C06" w:rsidP="00616C06">
            <w:pPr>
              <w:jc w:val="right"/>
              <w:rPr>
                <w:rFonts w:ascii="Arial" w:hAnsi="Arial" w:cs="Arial"/>
                <w:sz w:val="20"/>
                <w:szCs w:val="20"/>
              </w:rPr>
            </w:pPr>
            <w:r>
              <w:rPr>
                <w:rFonts w:ascii="Arial" w:hAnsi="Arial" w:cs="Arial"/>
                <w:b/>
                <w:sz w:val="20"/>
                <w:szCs w:val="20"/>
              </w:rPr>
              <w:t>Total Units that may be double-counted:</w:t>
            </w:r>
          </w:p>
        </w:tc>
        <w:tc>
          <w:tcPr>
            <w:tcW w:w="720" w:type="dxa"/>
          </w:tcPr>
          <w:p w:rsidR="00616C06" w:rsidRPr="00E00ABD" w:rsidRDefault="00F554BA" w:rsidP="00616C06">
            <w:pPr>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7" w:name="Text7"/>
            <w:r w:rsidR="00616C0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C06">
              <w:rPr>
                <w:rFonts w:ascii="Arial" w:hAnsi="Arial" w:cs="Arial"/>
                <w:noProof/>
                <w:sz w:val="20"/>
                <w:szCs w:val="20"/>
              </w:rPr>
              <w:t> </w:t>
            </w:r>
            <w:r w:rsidR="00616C06">
              <w:rPr>
                <w:rFonts w:ascii="Arial" w:hAnsi="Arial" w:cs="Arial"/>
                <w:noProof/>
                <w:sz w:val="20"/>
                <w:szCs w:val="20"/>
              </w:rPr>
              <w:t> </w:t>
            </w:r>
            <w:r w:rsidR="00616C06">
              <w:rPr>
                <w:rFonts w:ascii="Arial" w:hAnsi="Arial" w:cs="Arial"/>
                <w:noProof/>
                <w:sz w:val="20"/>
                <w:szCs w:val="20"/>
              </w:rPr>
              <w:t> </w:t>
            </w:r>
            <w:r>
              <w:rPr>
                <w:rFonts w:ascii="Arial" w:hAnsi="Arial" w:cs="Arial"/>
                <w:sz w:val="20"/>
                <w:szCs w:val="20"/>
              </w:rPr>
              <w:fldChar w:fldCharType="end"/>
            </w:r>
            <w:bookmarkEnd w:id="7"/>
          </w:p>
        </w:tc>
      </w:tr>
    </w:tbl>
    <w:p w:rsidR="00605491" w:rsidRDefault="00605491" w:rsidP="0066308A">
      <w:pPr>
        <w:rPr>
          <w:rFonts w:ascii="Arial" w:hAnsi="Arial"/>
          <w:b/>
          <w:sz w:val="21"/>
          <w:szCs w:val="21"/>
        </w:rPr>
      </w:pPr>
    </w:p>
    <w:p w:rsidR="00265929" w:rsidRDefault="00EF18B3" w:rsidP="0066308A">
      <w:pPr>
        <w:rPr>
          <w:rFonts w:ascii="Arial" w:hAnsi="Arial"/>
          <w:b/>
          <w:sz w:val="21"/>
          <w:szCs w:val="21"/>
        </w:rPr>
      </w:pPr>
      <w:r>
        <w:rPr>
          <w:rFonts w:ascii="Arial" w:hAnsi="Arial"/>
          <w:b/>
          <w:sz w:val="21"/>
          <w:szCs w:val="21"/>
        </w:rPr>
        <w:t>Note</w:t>
      </w:r>
      <w:r w:rsidR="00265929">
        <w:rPr>
          <w:rFonts w:ascii="Arial" w:hAnsi="Arial"/>
          <w:b/>
          <w:sz w:val="21"/>
          <w:szCs w:val="21"/>
        </w:rPr>
        <w:t>s</w:t>
      </w:r>
      <w:r>
        <w:rPr>
          <w:rFonts w:ascii="Arial" w:hAnsi="Arial"/>
          <w:b/>
          <w:sz w:val="21"/>
          <w:szCs w:val="21"/>
        </w:rPr>
        <w:t xml:space="preserve">: </w:t>
      </w:r>
    </w:p>
    <w:p w:rsidR="00EF18B3" w:rsidRDefault="00EF18B3" w:rsidP="00265929">
      <w:pPr>
        <w:pStyle w:val="ListParagraph"/>
        <w:numPr>
          <w:ilvl w:val="0"/>
          <w:numId w:val="4"/>
        </w:numPr>
        <w:rPr>
          <w:rFonts w:ascii="Arial" w:hAnsi="Arial"/>
          <w:sz w:val="21"/>
          <w:szCs w:val="21"/>
        </w:rPr>
      </w:pPr>
      <w:r w:rsidRPr="00265929">
        <w:rPr>
          <w:rFonts w:ascii="Arial" w:hAnsi="Arial"/>
          <w:sz w:val="21"/>
          <w:szCs w:val="21"/>
        </w:rPr>
        <w:t>When selecting 4-5 unit courses for the A</w:t>
      </w:r>
      <w:r w:rsidR="005702B0" w:rsidRPr="00265929">
        <w:rPr>
          <w:rFonts w:ascii="Arial" w:hAnsi="Arial"/>
          <w:sz w:val="21"/>
          <w:szCs w:val="21"/>
        </w:rPr>
        <w:t xml:space="preserve">ssociate in </w:t>
      </w:r>
      <w:r w:rsidRPr="00265929">
        <w:rPr>
          <w:rFonts w:ascii="Arial" w:hAnsi="Arial"/>
          <w:sz w:val="21"/>
          <w:szCs w:val="21"/>
        </w:rPr>
        <w:t>S</w:t>
      </w:r>
      <w:r w:rsidR="005702B0" w:rsidRPr="00265929">
        <w:rPr>
          <w:rFonts w:ascii="Arial" w:hAnsi="Arial"/>
          <w:sz w:val="21"/>
          <w:szCs w:val="21"/>
        </w:rPr>
        <w:t>cience</w:t>
      </w:r>
      <w:r w:rsidRPr="00265929">
        <w:rPr>
          <w:rFonts w:ascii="Arial" w:hAnsi="Arial"/>
          <w:sz w:val="21"/>
          <w:szCs w:val="21"/>
        </w:rPr>
        <w:t xml:space="preserve"> in </w:t>
      </w:r>
      <w:r w:rsidR="00494626" w:rsidRPr="00265929">
        <w:rPr>
          <w:rFonts w:ascii="Arial" w:hAnsi="Arial"/>
          <w:sz w:val="21"/>
          <w:szCs w:val="21"/>
        </w:rPr>
        <w:t>Geology</w:t>
      </w:r>
      <w:r w:rsidRPr="00265929">
        <w:rPr>
          <w:rFonts w:ascii="Arial" w:hAnsi="Arial"/>
          <w:sz w:val="21"/>
          <w:szCs w:val="21"/>
        </w:rPr>
        <w:t xml:space="preserve"> for Transfer, keep in mind that you may not require more than 60 units for the entire degree. </w:t>
      </w:r>
      <w:r w:rsidR="00612C37" w:rsidRPr="00265929">
        <w:rPr>
          <w:rFonts w:ascii="Arial" w:hAnsi="Arial"/>
          <w:sz w:val="21"/>
          <w:szCs w:val="21"/>
        </w:rPr>
        <w:t>Students must be allowed to double-count courses for general education and the major.</w:t>
      </w:r>
    </w:p>
    <w:p w:rsidR="00265929" w:rsidRPr="00265929" w:rsidRDefault="00265929" w:rsidP="00265929">
      <w:pPr>
        <w:pStyle w:val="ListParagraph"/>
        <w:numPr>
          <w:ilvl w:val="0"/>
          <w:numId w:val="4"/>
        </w:numPr>
        <w:rPr>
          <w:rFonts w:ascii="Arial" w:hAnsi="Arial"/>
          <w:sz w:val="21"/>
          <w:szCs w:val="21"/>
        </w:rPr>
      </w:pPr>
      <w:r>
        <w:rPr>
          <w:rFonts w:ascii="Arial" w:hAnsi="Arial"/>
          <w:sz w:val="21"/>
          <w:szCs w:val="21"/>
        </w:rPr>
        <w:t>The approved TMC (</w:t>
      </w:r>
      <w:hyperlink r:id="rId10" w:history="1">
        <w:r w:rsidRPr="009026AC">
          <w:rPr>
            <w:rStyle w:val="Hyperlink"/>
            <w:rFonts w:ascii="Arial" w:hAnsi="Arial" w:cs="Arial"/>
            <w:sz w:val="20"/>
            <w:szCs w:val="20"/>
          </w:rPr>
          <w:t>http://www.c-id.net/degreereview.html</w:t>
        </w:r>
      </w:hyperlink>
      <w:r>
        <w:t>)</w:t>
      </w:r>
      <w:r>
        <w:rPr>
          <w:rFonts w:ascii="Arial" w:hAnsi="Arial"/>
          <w:sz w:val="21"/>
          <w:szCs w:val="21"/>
        </w:rPr>
        <w:t xml:space="preserve"> includes some recommended courses that may benefit some students. Although these courses are not required for alignment with the TMC, counselors may want to include them when assisting students to select general education and elective courses.</w:t>
      </w:r>
    </w:p>
    <w:sectPr w:rsidR="00265929" w:rsidRPr="00265929" w:rsidSect="00E00ABD">
      <w:headerReference w:type="even" r:id="rId11"/>
      <w:headerReference w:type="default" r:id="rId12"/>
      <w:footerReference w:type="even" r:id="rId13"/>
      <w:footerReference w:type="default" r:id="rId14"/>
      <w:headerReference w:type="first" r:id="rId15"/>
      <w:footerReference w:type="first" r:id="rId16"/>
      <w:footnotePr>
        <w:numFmt w:val="lowerRoman"/>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02" w:rsidRDefault="00ED2A02">
      <w:r>
        <w:separator/>
      </w:r>
    </w:p>
  </w:endnote>
  <w:endnote w:type="continuationSeparator" w:id="0">
    <w:p w:rsidR="00ED2A02" w:rsidRDefault="00ED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02" w:rsidRDefault="00ED2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02" w:rsidRDefault="00ED2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02" w:rsidRDefault="00ED2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02" w:rsidRDefault="00ED2A02">
      <w:r>
        <w:separator/>
      </w:r>
    </w:p>
  </w:footnote>
  <w:footnote w:type="continuationSeparator" w:id="0">
    <w:p w:rsidR="00ED2A02" w:rsidRDefault="00ED2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02" w:rsidRDefault="00ED2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02" w:rsidRDefault="00ED2A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02" w:rsidRDefault="00ED2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9401900"/>
    <w:multiLevelType w:val="hybridMultilevel"/>
    <w:tmpl w:val="A9107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dv8rZUPeQCCylpWTfBCY/O2z7E=" w:salt="g+9bvIutPuNQVg2YSfVtBQ=="/>
  <w:defaultTabStop w:val="720"/>
  <w:drawingGridHorizontalSpacing w:val="120"/>
  <w:drawingGridVerticalSpacing w:val="360"/>
  <w:displayHorizontalDrawingGridEvery w:val="0"/>
  <w:displayVerticalDrawingGridEvery w:val="0"/>
  <w:characterSpacingControl w:val="doNotCompress"/>
  <w:hdrShapeDefaults>
    <o:shapedefaults v:ext="edit" spidmax="10241"/>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CD8"/>
    <w:rsid w:val="00014E25"/>
    <w:rsid w:val="00016145"/>
    <w:rsid w:val="000241F9"/>
    <w:rsid w:val="00030AE5"/>
    <w:rsid w:val="00046106"/>
    <w:rsid w:val="00050EED"/>
    <w:rsid w:val="00055377"/>
    <w:rsid w:val="0007536B"/>
    <w:rsid w:val="00087D31"/>
    <w:rsid w:val="000A15FC"/>
    <w:rsid w:val="000A1DF1"/>
    <w:rsid w:val="000B2BE4"/>
    <w:rsid w:val="000B5DE3"/>
    <w:rsid w:val="000C25D3"/>
    <w:rsid w:val="00112A23"/>
    <w:rsid w:val="00124DFF"/>
    <w:rsid w:val="001428EE"/>
    <w:rsid w:val="00145812"/>
    <w:rsid w:val="00170186"/>
    <w:rsid w:val="00175FBB"/>
    <w:rsid w:val="002173D8"/>
    <w:rsid w:val="0021786E"/>
    <w:rsid w:val="00222FBE"/>
    <w:rsid w:val="002259F7"/>
    <w:rsid w:val="00235CE6"/>
    <w:rsid w:val="00237793"/>
    <w:rsid w:val="0025196B"/>
    <w:rsid w:val="00252776"/>
    <w:rsid w:val="002568BE"/>
    <w:rsid w:val="002574E4"/>
    <w:rsid w:val="00265929"/>
    <w:rsid w:val="00271A07"/>
    <w:rsid w:val="002B2DE3"/>
    <w:rsid w:val="002C6D7E"/>
    <w:rsid w:val="002D31DA"/>
    <w:rsid w:val="002D692F"/>
    <w:rsid w:val="002F255B"/>
    <w:rsid w:val="00307632"/>
    <w:rsid w:val="0034162A"/>
    <w:rsid w:val="00347BB0"/>
    <w:rsid w:val="00361F24"/>
    <w:rsid w:val="0037017A"/>
    <w:rsid w:val="00375A11"/>
    <w:rsid w:val="003766EC"/>
    <w:rsid w:val="003B318F"/>
    <w:rsid w:val="00403B01"/>
    <w:rsid w:val="004306AF"/>
    <w:rsid w:val="0043630A"/>
    <w:rsid w:val="00440E38"/>
    <w:rsid w:val="00441081"/>
    <w:rsid w:val="00442A9C"/>
    <w:rsid w:val="00456110"/>
    <w:rsid w:val="0045621F"/>
    <w:rsid w:val="00461EED"/>
    <w:rsid w:val="00463194"/>
    <w:rsid w:val="00474FC4"/>
    <w:rsid w:val="00481DBD"/>
    <w:rsid w:val="00494626"/>
    <w:rsid w:val="004A260A"/>
    <w:rsid w:val="004C4549"/>
    <w:rsid w:val="004E055C"/>
    <w:rsid w:val="004F666D"/>
    <w:rsid w:val="004F67EE"/>
    <w:rsid w:val="004F6EC7"/>
    <w:rsid w:val="00536635"/>
    <w:rsid w:val="00543F1E"/>
    <w:rsid w:val="005702B0"/>
    <w:rsid w:val="0057635B"/>
    <w:rsid w:val="005910B2"/>
    <w:rsid w:val="00596E96"/>
    <w:rsid w:val="005A1881"/>
    <w:rsid w:val="005A6991"/>
    <w:rsid w:val="005A704E"/>
    <w:rsid w:val="005E11A9"/>
    <w:rsid w:val="00600063"/>
    <w:rsid w:val="00605491"/>
    <w:rsid w:val="00612C37"/>
    <w:rsid w:val="00616C06"/>
    <w:rsid w:val="0065544B"/>
    <w:rsid w:val="0066308A"/>
    <w:rsid w:val="0067278C"/>
    <w:rsid w:val="006943E4"/>
    <w:rsid w:val="006A493B"/>
    <w:rsid w:val="006A79F2"/>
    <w:rsid w:val="006F1C43"/>
    <w:rsid w:val="00702BC4"/>
    <w:rsid w:val="00722A2F"/>
    <w:rsid w:val="007313C4"/>
    <w:rsid w:val="00750941"/>
    <w:rsid w:val="0079447A"/>
    <w:rsid w:val="007C2E93"/>
    <w:rsid w:val="007D0748"/>
    <w:rsid w:val="007D4CF0"/>
    <w:rsid w:val="007E2B6D"/>
    <w:rsid w:val="007F62E0"/>
    <w:rsid w:val="00810422"/>
    <w:rsid w:val="008105F7"/>
    <w:rsid w:val="00880675"/>
    <w:rsid w:val="008851C2"/>
    <w:rsid w:val="00892C16"/>
    <w:rsid w:val="00895612"/>
    <w:rsid w:val="00897911"/>
    <w:rsid w:val="008A0E5E"/>
    <w:rsid w:val="008B3B7E"/>
    <w:rsid w:val="008C4D69"/>
    <w:rsid w:val="008F22C9"/>
    <w:rsid w:val="00900B55"/>
    <w:rsid w:val="009026AC"/>
    <w:rsid w:val="00915782"/>
    <w:rsid w:val="009308DD"/>
    <w:rsid w:val="00936468"/>
    <w:rsid w:val="0095083E"/>
    <w:rsid w:val="00953667"/>
    <w:rsid w:val="00966D13"/>
    <w:rsid w:val="00972B20"/>
    <w:rsid w:val="00975E80"/>
    <w:rsid w:val="00997ACC"/>
    <w:rsid w:val="009D7BA0"/>
    <w:rsid w:val="009E122A"/>
    <w:rsid w:val="009E16ED"/>
    <w:rsid w:val="009F0389"/>
    <w:rsid w:val="009F088A"/>
    <w:rsid w:val="009F272F"/>
    <w:rsid w:val="00A01355"/>
    <w:rsid w:val="00A342A0"/>
    <w:rsid w:val="00A819B2"/>
    <w:rsid w:val="00A94C31"/>
    <w:rsid w:val="00AB2740"/>
    <w:rsid w:val="00AB355E"/>
    <w:rsid w:val="00AB39F9"/>
    <w:rsid w:val="00AD6562"/>
    <w:rsid w:val="00AE2645"/>
    <w:rsid w:val="00AE4066"/>
    <w:rsid w:val="00B54BD9"/>
    <w:rsid w:val="00B637BC"/>
    <w:rsid w:val="00B63A2A"/>
    <w:rsid w:val="00B730F3"/>
    <w:rsid w:val="00B76DF3"/>
    <w:rsid w:val="00B773B8"/>
    <w:rsid w:val="00B81C4E"/>
    <w:rsid w:val="00BA01C3"/>
    <w:rsid w:val="00BA7BD6"/>
    <w:rsid w:val="00BB160E"/>
    <w:rsid w:val="00BD6CEC"/>
    <w:rsid w:val="00BF2DBE"/>
    <w:rsid w:val="00C028F8"/>
    <w:rsid w:val="00C16006"/>
    <w:rsid w:val="00C31C9B"/>
    <w:rsid w:val="00C32071"/>
    <w:rsid w:val="00C360E2"/>
    <w:rsid w:val="00C4005B"/>
    <w:rsid w:val="00C4126B"/>
    <w:rsid w:val="00C52D10"/>
    <w:rsid w:val="00C53794"/>
    <w:rsid w:val="00C54078"/>
    <w:rsid w:val="00C66165"/>
    <w:rsid w:val="00CA5155"/>
    <w:rsid w:val="00CE0B9A"/>
    <w:rsid w:val="00CE6FF4"/>
    <w:rsid w:val="00CF1031"/>
    <w:rsid w:val="00D1487A"/>
    <w:rsid w:val="00D220C4"/>
    <w:rsid w:val="00D434D4"/>
    <w:rsid w:val="00D43A35"/>
    <w:rsid w:val="00D67B26"/>
    <w:rsid w:val="00D70877"/>
    <w:rsid w:val="00DA3E8A"/>
    <w:rsid w:val="00DA6DB7"/>
    <w:rsid w:val="00DB6D67"/>
    <w:rsid w:val="00DC758B"/>
    <w:rsid w:val="00DD7BA4"/>
    <w:rsid w:val="00DF25A2"/>
    <w:rsid w:val="00DF6844"/>
    <w:rsid w:val="00E005FA"/>
    <w:rsid w:val="00E0093B"/>
    <w:rsid w:val="00E00ABD"/>
    <w:rsid w:val="00E024D8"/>
    <w:rsid w:val="00E075A4"/>
    <w:rsid w:val="00E20C79"/>
    <w:rsid w:val="00E24411"/>
    <w:rsid w:val="00E273B3"/>
    <w:rsid w:val="00E31267"/>
    <w:rsid w:val="00E32253"/>
    <w:rsid w:val="00E3419E"/>
    <w:rsid w:val="00E50A12"/>
    <w:rsid w:val="00E54E9B"/>
    <w:rsid w:val="00E60FC2"/>
    <w:rsid w:val="00E724DE"/>
    <w:rsid w:val="00E826BB"/>
    <w:rsid w:val="00E83706"/>
    <w:rsid w:val="00EA21F7"/>
    <w:rsid w:val="00EA273C"/>
    <w:rsid w:val="00ED00EC"/>
    <w:rsid w:val="00ED2A02"/>
    <w:rsid w:val="00EE63BF"/>
    <w:rsid w:val="00EF1131"/>
    <w:rsid w:val="00EF18B3"/>
    <w:rsid w:val="00EF6A3A"/>
    <w:rsid w:val="00F472A0"/>
    <w:rsid w:val="00F52D67"/>
    <w:rsid w:val="00F554BA"/>
    <w:rsid w:val="00F55C13"/>
    <w:rsid w:val="00F66998"/>
    <w:rsid w:val="00F67ACC"/>
    <w:rsid w:val="00F91587"/>
    <w:rsid w:val="00FB26AB"/>
    <w:rsid w:val="00FD13CA"/>
    <w:rsid w:val="00FE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paragraph" w:styleId="EndnoteText">
    <w:name w:val="endnote text"/>
    <w:basedOn w:val="Normal"/>
    <w:link w:val="EndnoteTextChar"/>
    <w:rsid w:val="00307632"/>
    <w:rPr>
      <w:sz w:val="20"/>
      <w:szCs w:val="20"/>
    </w:rPr>
  </w:style>
  <w:style w:type="character" w:customStyle="1" w:styleId="EndnoteTextChar">
    <w:name w:val="Endnote Text Char"/>
    <w:basedOn w:val="DefaultParagraphFont"/>
    <w:link w:val="EndnoteText"/>
    <w:rsid w:val="00307632"/>
    <w:rPr>
      <w:rFonts w:eastAsia="Times New Roman"/>
    </w:rPr>
  </w:style>
  <w:style w:type="character" w:styleId="EndnoteReference">
    <w:name w:val="endnote reference"/>
    <w:basedOn w:val="DefaultParagraphFont"/>
    <w:rsid w:val="003076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paragraph" w:styleId="EndnoteText">
    <w:name w:val="endnote text"/>
    <w:basedOn w:val="Normal"/>
    <w:link w:val="EndnoteTextChar"/>
    <w:rsid w:val="00307632"/>
    <w:rPr>
      <w:sz w:val="20"/>
      <w:szCs w:val="20"/>
    </w:rPr>
  </w:style>
  <w:style w:type="character" w:customStyle="1" w:styleId="EndnoteTextChar">
    <w:name w:val="Endnote Text Char"/>
    <w:basedOn w:val="DefaultParagraphFont"/>
    <w:link w:val="EndnoteText"/>
    <w:rsid w:val="00307632"/>
    <w:rPr>
      <w:rFonts w:eastAsia="Times New Roman"/>
    </w:rPr>
  </w:style>
  <w:style w:type="character" w:styleId="EndnoteReference">
    <w:name w:val="endnote reference"/>
    <w:basedOn w:val="DefaultParagraphFont"/>
    <w:rsid w:val="003076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47338">
      <w:bodyDiv w:val="1"/>
      <w:marLeft w:val="0"/>
      <w:marRight w:val="0"/>
      <w:marTop w:val="0"/>
      <w:marBottom w:val="0"/>
      <w:divBdr>
        <w:top w:val="none" w:sz="0" w:space="0" w:color="auto"/>
        <w:left w:val="none" w:sz="0" w:space="0" w:color="auto"/>
        <w:bottom w:val="none" w:sz="0" w:space="0" w:color="auto"/>
        <w:right w:val="none" w:sz="0" w:space="0" w:color="auto"/>
      </w:divBdr>
    </w:div>
    <w:div w:id="732508446">
      <w:bodyDiv w:val="1"/>
      <w:marLeft w:val="0"/>
      <w:marRight w:val="0"/>
      <w:marTop w:val="0"/>
      <w:marBottom w:val="0"/>
      <w:divBdr>
        <w:top w:val="none" w:sz="0" w:space="0" w:color="auto"/>
        <w:left w:val="none" w:sz="0" w:space="0" w:color="auto"/>
        <w:bottom w:val="none" w:sz="0" w:space="0" w:color="auto"/>
        <w:right w:val="none" w:sz="0" w:space="0" w:color="auto"/>
      </w:divBdr>
      <w:divsChild>
        <w:div w:id="641883957">
          <w:marLeft w:val="0"/>
          <w:marRight w:val="0"/>
          <w:marTop w:val="0"/>
          <w:marBottom w:val="0"/>
          <w:divBdr>
            <w:top w:val="none" w:sz="0" w:space="0" w:color="auto"/>
            <w:left w:val="none" w:sz="0" w:space="0" w:color="auto"/>
            <w:bottom w:val="none" w:sz="0" w:space="0" w:color="auto"/>
            <w:right w:val="none" w:sz="0" w:space="0" w:color="auto"/>
          </w:divBdr>
          <w:divsChild>
            <w:div w:id="1794789606">
              <w:marLeft w:val="0"/>
              <w:marRight w:val="0"/>
              <w:marTop w:val="0"/>
              <w:marBottom w:val="0"/>
              <w:divBdr>
                <w:top w:val="none" w:sz="0" w:space="0" w:color="auto"/>
                <w:left w:val="none" w:sz="0" w:space="0" w:color="auto"/>
                <w:bottom w:val="none" w:sz="0" w:space="0" w:color="auto"/>
                <w:right w:val="none" w:sz="0" w:space="0" w:color="auto"/>
              </w:divBdr>
              <w:divsChild>
                <w:div w:id="850874136">
                  <w:marLeft w:val="0"/>
                  <w:marRight w:val="0"/>
                  <w:marTop w:val="0"/>
                  <w:marBottom w:val="0"/>
                  <w:divBdr>
                    <w:top w:val="none" w:sz="0" w:space="0" w:color="auto"/>
                    <w:left w:val="none" w:sz="0" w:space="0" w:color="auto"/>
                    <w:bottom w:val="none" w:sz="0" w:space="0" w:color="auto"/>
                    <w:right w:val="none" w:sz="0" w:space="0" w:color="auto"/>
                  </w:divBdr>
                  <w:divsChild>
                    <w:div w:id="3544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id.net/degreereview.html"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c-id.net/descriptors/view_fin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C53CB-0A77-4E8F-9157-8BCD861636AD}"/>
</file>

<file path=customXml/itemProps2.xml><?xml version="1.0" encoding="utf-8"?>
<ds:datastoreItem xmlns:ds="http://schemas.openxmlformats.org/officeDocument/2006/customXml" ds:itemID="{D52170D9-05B5-40CB-9E50-C338842ADAD1}"/>
</file>

<file path=customXml/itemProps3.xml><?xml version="1.0" encoding="utf-8"?>
<ds:datastoreItem xmlns:ds="http://schemas.openxmlformats.org/officeDocument/2006/customXml" ds:itemID="{E1AE5372-ABD2-4907-B9EF-5F6A6295F209}"/>
</file>

<file path=customXml/itemProps4.xml><?xml version="1.0" encoding="utf-8"?>
<ds:datastoreItem xmlns:ds="http://schemas.openxmlformats.org/officeDocument/2006/customXml" ds:itemID="{6E44C68C-F61B-464B-9589-AD75F03153CB}"/>
</file>

<file path=docProps/app.xml><?xml version="1.0" encoding="utf-8"?>
<Properties xmlns="http://schemas.openxmlformats.org/officeDocument/2006/extended-properties" xmlns:vt="http://schemas.openxmlformats.org/officeDocument/2006/docPropsVTypes">
  <Template>CD57AE31</Template>
  <TotalTime>1</TotalTime>
  <Pages>1</Pages>
  <Words>374</Words>
  <Characters>2380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2749</CharactersWithSpaces>
  <SharedDoc>false</SharedDoc>
  <HLinks>
    <vt:vector size="6" baseType="variant">
      <vt:variant>
        <vt:i4>4521987</vt:i4>
      </vt:variant>
      <vt:variant>
        <vt:i4>0</vt:i4>
      </vt:variant>
      <vt:variant>
        <vt:i4>0</vt:i4>
      </vt:variant>
      <vt:variant>
        <vt:i4>5</vt:i4>
      </vt:variant>
      <vt:variant>
        <vt:lpwstr>http://www.c-id.net/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2012-08-07T22:02:00Z</cp:lastPrinted>
  <dcterms:created xsi:type="dcterms:W3CDTF">2012-08-16T23:26:00Z</dcterms:created>
  <dcterms:modified xsi:type="dcterms:W3CDTF">2012-08-16T23:26:00Z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